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E0A5" w14:textId="77777777" w:rsidR="00274E21" w:rsidRDefault="000D3B60" w:rsidP="000D3B60">
      <w:pPr>
        <w:jc w:val="both"/>
        <w:rPr>
          <w:rFonts w:ascii="Nunito" w:hAnsi="Nunito"/>
          <w:i/>
          <w:iCs/>
          <w:u w:val="single"/>
        </w:rPr>
      </w:pPr>
      <w:r w:rsidRPr="00274E21">
        <w:rPr>
          <w:rFonts w:ascii="Nunito" w:hAnsi="Nunito"/>
          <w:i/>
          <w:iCs/>
          <w:u w:val="single"/>
        </w:rPr>
        <w:t xml:space="preserve">Idealmente il </w:t>
      </w:r>
      <w:r w:rsidR="00A869FE" w:rsidRPr="00274E21">
        <w:rPr>
          <w:rFonts w:ascii="Nunito" w:hAnsi="Nunito"/>
          <w:i/>
          <w:iCs/>
          <w:u w:val="single"/>
        </w:rPr>
        <w:t>M</w:t>
      </w:r>
      <w:r w:rsidRPr="00274E21">
        <w:rPr>
          <w:rFonts w:ascii="Nunito" w:hAnsi="Nunito"/>
          <w:i/>
          <w:iCs/>
          <w:u w:val="single"/>
        </w:rPr>
        <w:t xml:space="preserve">odello organizzativo e di controllo ed il </w:t>
      </w:r>
      <w:r w:rsidR="00DC2799" w:rsidRPr="00274E21">
        <w:rPr>
          <w:rFonts w:ascii="Nunito" w:hAnsi="Nunito"/>
          <w:i/>
          <w:iCs/>
          <w:u w:val="single"/>
        </w:rPr>
        <w:t>C</w:t>
      </w:r>
      <w:r w:rsidRPr="00274E21">
        <w:rPr>
          <w:rFonts w:ascii="Nunito" w:hAnsi="Nunito"/>
          <w:i/>
          <w:iCs/>
          <w:u w:val="single"/>
        </w:rPr>
        <w:t xml:space="preserve">odice </w:t>
      </w:r>
      <w:r w:rsidR="00162F36" w:rsidRPr="00274E21">
        <w:rPr>
          <w:rFonts w:ascii="Nunito" w:hAnsi="Nunito"/>
          <w:i/>
          <w:iCs/>
          <w:u w:val="single"/>
        </w:rPr>
        <w:t>di condotta</w:t>
      </w:r>
      <w:r w:rsidRPr="00274E21">
        <w:rPr>
          <w:rFonts w:ascii="Nunito" w:hAnsi="Nunito"/>
          <w:i/>
          <w:iCs/>
          <w:u w:val="single"/>
        </w:rPr>
        <w:t xml:space="preserve"> dovrebbe</w:t>
      </w:r>
      <w:r w:rsidR="00423746" w:rsidRPr="00274E21">
        <w:rPr>
          <w:rFonts w:ascii="Nunito" w:hAnsi="Nunito"/>
          <w:i/>
          <w:iCs/>
          <w:u w:val="single"/>
        </w:rPr>
        <w:t xml:space="preserve">ro </w:t>
      </w:r>
      <w:r w:rsidRPr="00274E21">
        <w:rPr>
          <w:rFonts w:ascii="Nunito" w:hAnsi="Nunito"/>
          <w:i/>
          <w:iCs/>
          <w:u w:val="single"/>
        </w:rPr>
        <w:t>essere approvat</w:t>
      </w:r>
      <w:r w:rsidR="00423746" w:rsidRPr="00274E21">
        <w:rPr>
          <w:rFonts w:ascii="Nunito" w:hAnsi="Nunito"/>
          <w:i/>
          <w:iCs/>
          <w:u w:val="single"/>
        </w:rPr>
        <w:t xml:space="preserve">i </w:t>
      </w:r>
      <w:r w:rsidRPr="00274E21">
        <w:rPr>
          <w:rFonts w:ascii="Nunito" w:hAnsi="Nunito"/>
          <w:i/>
          <w:iCs/>
          <w:u w:val="single"/>
        </w:rPr>
        <w:t>dall</w:t>
      </w:r>
      <w:r w:rsidR="00274E21">
        <w:rPr>
          <w:rFonts w:ascii="Nunito" w:hAnsi="Nunito"/>
          <w:i/>
          <w:iCs/>
          <w:u w:val="single"/>
        </w:rPr>
        <w:t>’</w:t>
      </w:r>
      <w:r w:rsidR="00162F36" w:rsidRPr="00274E21">
        <w:rPr>
          <w:rFonts w:ascii="Nunito" w:hAnsi="Nunito"/>
          <w:i/>
          <w:iCs/>
          <w:u w:val="single"/>
        </w:rPr>
        <w:t>A</w:t>
      </w:r>
      <w:r w:rsidRPr="00274E21">
        <w:rPr>
          <w:rFonts w:ascii="Nunito" w:hAnsi="Nunito"/>
          <w:i/>
          <w:iCs/>
          <w:u w:val="single"/>
        </w:rPr>
        <w:t xml:space="preserve">ssemblea degli associati ma qualora la tempistica non consentisse la convocazione dell’assemblea </w:t>
      </w:r>
      <w:r w:rsidR="00423746" w:rsidRPr="00274E21">
        <w:rPr>
          <w:rFonts w:ascii="Nunito" w:hAnsi="Nunito"/>
          <w:i/>
          <w:iCs/>
          <w:u w:val="single"/>
        </w:rPr>
        <w:t xml:space="preserve">i documenti possono </w:t>
      </w:r>
      <w:r w:rsidRPr="00274E21">
        <w:rPr>
          <w:rFonts w:ascii="Nunito" w:hAnsi="Nunito"/>
          <w:i/>
          <w:iCs/>
          <w:u w:val="single"/>
        </w:rPr>
        <w:t>essere deliberat</w:t>
      </w:r>
      <w:r w:rsidR="00423746" w:rsidRPr="00274E21">
        <w:rPr>
          <w:rFonts w:ascii="Nunito" w:hAnsi="Nunito"/>
          <w:i/>
          <w:iCs/>
          <w:u w:val="single"/>
        </w:rPr>
        <w:t>i</w:t>
      </w:r>
      <w:r w:rsidRPr="00274E21">
        <w:rPr>
          <w:rFonts w:ascii="Nunito" w:hAnsi="Nunito"/>
          <w:i/>
          <w:iCs/>
          <w:u w:val="single"/>
        </w:rPr>
        <w:t xml:space="preserve"> dal</w:t>
      </w:r>
      <w:r w:rsidR="00DC2799" w:rsidRPr="00274E21">
        <w:rPr>
          <w:rFonts w:ascii="Nunito" w:hAnsi="Nunito"/>
          <w:i/>
          <w:iCs/>
          <w:u w:val="single"/>
        </w:rPr>
        <w:t>l’organo amministrativo</w:t>
      </w:r>
      <w:r w:rsidRPr="00274E21">
        <w:rPr>
          <w:rFonts w:ascii="Nunito" w:hAnsi="Nunito"/>
          <w:i/>
          <w:iCs/>
          <w:u w:val="single"/>
        </w:rPr>
        <w:t xml:space="preserve"> e </w:t>
      </w:r>
      <w:r w:rsidR="00423746" w:rsidRPr="00274E21">
        <w:rPr>
          <w:rFonts w:ascii="Nunito" w:hAnsi="Nunito"/>
          <w:i/>
          <w:iCs/>
          <w:u w:val="single"/>
        </w:rPr>
        <w:t xml:space="preserve">successivamente </w:t>
      </w:r>
      <w:r w:rsidRPr="00274E21">
        <w:rPr>
          <w:rFonts w:ascii="Nunito" w:hAnsi="Nunito"/>
          <w:i/>
          <w:iCs/>
          <w:u w:val="single"/>
        </w:rPr>
        <w:t>portat</w:t>
      </w:r>
      <w:r w:rsidR="00423746" w:rsidRPr="00274E21">
        <w:rPr>
          <w:rFonts w:ascii="Nunito" w:hAnsi="Nunito"/>
          <w:i/>
          <w:iCs/>
          <w:u w:val="single"/>
        </w:rPr>
        <w:t>i</w:t>
      </w:r>
      <w:r w:rsidRPr="00274E21">
        <w:rPr>
          <w:rFonts w:ascii="Nunito" w:hAnsi="Nunito"/>
          <w:i/>
          <w:iCs/>
          <w:u w:val="single"/>
        </w:rPr>
        <w:t xml:space="preserve"> all’attenzione della prima assemblea ordinaria utile.</w:t>
      </w:r>
      <w:r w:rsidR="003F56CA" w:rsidRPr="00274E21">
        <w:rPr>
          <w:rFonts w:ascii="Nunito" w:hAnsi="Nunito"/>
          <w:i/>
          <w:iCs/>
          <w:u w:val="single"/>
        </w:rPr>
        <w:t xml:space="preserve"> </w:t>
      </w:r>
    </w:p>
    <w:p w14:paraId="00ECA3A3" w14:textId="6BA56963" w:rsidR="000D3B60" w:rsidRDefault="003F56CA" w:rsidP="000D3B60">
      <w:pPr>
        <w:jc w:val="both"/>
        <w:rPr>
          <w:rFonts w:ascii="Nunito" w:hAnsi="Nunito"/>
          <w:i/>
          <w:iCs/>
          <w:u w:val="single"/>
        </w:rPr>
      </w:pPr>
      <w:r w:rsidRPr="00274E21">
        <w:rPr>
          <w:rFonts w:ascii="Nunito" w:hAnsi="Nunito"/>
          <w:i/>
          <w:iCs/>
          <w:u w:val="single"/>
        </w:rPr>
        <w:t>Le parti in grigio sono consigliate ma non costituiscono elementi obbligatori</w:t>
      </w:r>
    </w:p>
    <w:p w14:paraId="74999823" w14:textId="77777777" w:rsidR="00274E21" w:rsidRPr="00274E21" w:rsidRDefault="00274E21" w:rsidP="000D3B60">
      <w:pPr>
        <w:jc w:val="both"/>
        <w:rPr>
          <w:rFonts w:ascii="Nunito" w:hAnsi="Nunito"/>
          <w:i/>
          <w:iCs/>
          <w:u w:val="single"/>
        </w:rPr>
      </w:pPr>
    </w:p>
    <w:p w14:paraId="03DAA63F" w14:textId="6E10A184" w:rsidR="000D3B60" w:rsidRPr="000D3B60" w:rsidRDefault="000D3B60" w:rsidP="000D3B60">
      <w:pPr>
        <w:jc w:val="center"/>
        <w:rPr>
          <w:rFonts w:ascii="Nunito" w:hAnsi="Nunito"/>
          <w:b/>
          <w:bCs/>
        </w:rPr>
      </w:pPr>
      <w:r w:rsidRPr="000D3B60">
        <w:rPr>
          <w:rFonts w:ascii="Nunito" w:hAnsi="Nunito"/>
          <w:b/>
          <w:bCs/>
        </w:rPr>
        <w:t xml:space="preserve">Stralcio di verbale </w:t>
      </w:r>
      <w:r w:rsidR="00907B55">
        <w:rPr>
          <w:rFonts w:ascii="Nunito" w:hAnsi="Nunito"/>
          <w:b/>
          <w:bCs/>
        </w:rPr>
        <w:t>dell’</w:t>
      </w:r>
      <w:r w:rsidRPr="000D3B60">
        <w:rPr>
          <w:rFonts w:ascii="Nunito" w:hAnsi="Nunito"/>
          <w:b/>
          <w:bCs/>
        </w:rPr>
        <w:t>Assemblea ordinaria degli associati</w:t>
      </w:r>
    </w:p>
    <w:p w14:paraId="43AFEEAC" w14:textId="6F5A6BBC" w:rsidR="00024C23" w:rsidRDefault="00024C23" w:rsidP="000D3B60">
      <w:pPr>
        <w:jc w:val="both"/>
        <w:rPr>
          <w:rFonts w:ascii="Nunito" w:hAnsi="Nunito"/>
        </w:rPr>
      </w:pPr>
      <w:r>
        <w:rPr>
          <w:rFonts w:ascii="Nunito" w:hAnsi="Nunito"/>
        </w:rPr>
        <w:t>….</w:t>
      </w:r>
    </w:p>
    <w:p w14:paraId="41040C54" w14:textId="39219F33" w:rsidR="000D3B60" w:rsidRPr="000D3B60" w:rsidRDefault="000D3B60" w:rsidP="000D3B60">
      <w:pPr>
        <w:jc w:val="both"/>
        <w:rPr>
          <w:rFonts w:ascii="Nunito" w:hAnsi="Nunito"/>
          <w:i/>
          <w:iCs/>
        </w:rPr>
      </w:pPr>
      <w:r w:rsidRPr="000D3B60">
        <w:rPr>
          <w:rFonts w:ascii="Nunito" w:hAnsi="Nunito"/>
        </w:rPr>
        <w:t xml:space="preserve">Il/La Presidente informa associati/e che </w:t>
      </w:r>
      <w:r w:rsidR="00DC2799">
        <w:rPr>
          <w:rFonts w:ascii="Nunito" w:hAnsi="Nunito"/>
        </w:rPr>
        <w:t xml:space="preserve">l’organo amministrativo </w:t>
      </w:r>
      <w:r w:rsidRPr="000D3B60">
        <w:rPr>
          <w:rFonts w:ascii="Nunito" w:hAnsi="Nunito"/>
        </w:rPr>
        <w:t xml:space="preserve">ha predisposto il </w:t>
      </w:r>
      <w:r w:rsidR="00DC2799">
        <w:rPr>
          <w:rFonts w:ascii="Nunito" w:hAnsi="Nunito"/>
          <w:b/>
          <w:bCs/>
        </w:rPr>
        <w:t>M</w:t>
      </w:r>
      <w:r w:rsidRPr="000D3B60">
        <w:rPr>
          <w:rFonts w:ascii="Nunito" w:hAnsi="Nunito"/>
          <w:b/>
          <w:bCs/>
        </w:rPr>
        <w:t xml:space="preserve">odello organizzativo e di controllo </w:t>
      </w:r>
      <w:r w:rsidRPr="000D3B60">
        <w:rPr>
          <w:rFonts w:ascii="Nunito" w:hAnsi="Nunito"/>
        </w:rPr>
        <w:t xml:space="preserve">conformemente a quanto previsto dal comma 2 dell’articolo 16 del </w:t>
      </w:r>
      <w:proofErr w:type="spellStart"/>
      <w:r w:rsidR="00A869FE">
        <w:rPr>
          <w:rFonts w:ascii="Nunito" w:hAnsi="Nunito"/>
        </w:rPr>
        <w:t>D</w:t>
      </w:r>
      <w:r w:rsidRPr="000D3B60">
        <w:rPr>
          <w:rFonts w:ascii="Nunito" w:hAnsi="Nunito"/>
        </w:rPr>
        <w:t>.</w:t>
      </w:r>
      <w:r w:rsidR="00A869FE">
        <w:rPr>
          <w:rFonts w:ascii="Nunito" w:hAnsi="Nunito"/>
        </w:rPr>
        <w:t>L</w:t>
      </w:r>
      <w:r w:rsidRPr="000D3B60">
        <w:rPr>
          <w:rFonts w:ascii="Nunito" w:hAnsi="Nunito"/>
        </w:rPr>
        <w:t>gs.</w:t>
      </w:r>
      <w:proofErr w:type="spellEnd"/>
      <w:r w:rsidRPr="000D3B60">
        <w:rPr>
          <w:rFonts w:ascii="Nunito" w:hAnsi="Nunito"/>
        </w:rPr>
        <w:t xml:space="preserve"> n. 39 del 28 febbraio 2021, utilizzando le linee guida pubblicate dalla UISP in qualità di organismo sportivo affiliante</w:t>
      </w:r>
      <w:r w:rsidR="00907B55">
        <w:rPr>
          <w:rFonts w:ascii="Nunito" w:hAnsi="Nunito"/>
        </w:rPr>
        <w:t xml:space="preserve"> </w:t>
      </w:r>
      <w:r w:rsidR="00907B55">
        <w:rPr>
          <w:rFonts w:ascii="Nunito" w:hAnsi="Nunito"/>
          <w:i/>
          <w:iCs/>
        </w:rPr>
        <w:t xml:space="preserve">oppure </w:t>
      </w:r>
      <w:r w:rsidR="00907B55" w:rsidRPr="000D3B60">
        <w:rPr>
          <w:rFonts w:ascii="Nunito" w:hAnsi="Nunito"/>
        </w:rPr>
        <w:t xml:space="preserve">Il/La Presidente informa </w:t>
      </w:r>
      <w:r w:rsidR="00907B55">
        <w:rPr>
          <w:rFonts w:ascii="Nunito" w:hAnsi="Nunito"/>
        </w:rPr>
        <w:t xml:space="preserve">i consiglieri/le consigliere </w:t>
      </w:r>
      <w:r w:rsidR="00907B55" w:rsidRPr="000D3B60">
        <w:rPr>
          <w:rFonts w:ascii="Nunito" w:hAnsi="Nunito"/>
        </w:rPr>
        <w:t xml:space="preserve">che </w:t>
      </w:r>
      <w:r w:rsidR="00907B55">
        <w:rPr>
          <w:rFonts w:ascii="Nunito" w:hAnsi="Nunito"/>
        </w:rPr>
        <w:t xml:space="preserve">è stato </w:t>
      </w:r>
      <w:r w:rsidR="00907B55" w:rsidRPr="000D3B60">
        <w:rPr>
          <w:rFonts w:ascii="Nunito" w:hAnsi="Nunito"/>
        </w:rPr>
        <w:t xml:space="preserve">predisposto il </w:t>
      </w:r>
      <w:r w:rsidR="00DC2799">
        <w:rPr>
          <w:rFonts w:ascii="Nunito" w:hAnsi="Nunito"/>
          <w:b/>
          <w:bCs/>
        </w:rPr>
        <w:t>M</w:t>
      </w:r>
      <w:r w:rsidR="00907B55" w:rsidRPr="000D3B60">
        <w:rPr>
          <w:rFonts w:ascii="Nunito" w:hAnsi="Nunito"/>
          <w:b/>
          <w:bCs/>
        </w:rPr>
        <w:t xml:space="preserve">odello organizzativo e di controllo </w:t>
      </w:r>
      <w:r w:rsidR="00907B55" w:rsidRPr="000D3B60">
        <w:rPr>
          <w:rFonts w:ascii="Nunito" w:hAnsi="Nunito"/>
        </w:rPr>
        <w:t xml:space="preserve">conformemente a quanto previsto dal comma 2 dell’articolo 16 del </w:t>
      </w:r>
      <w:proofErr w:type="spellStart"/>
      <w:r w:rsidR="00A869FE">
        <w:rPr>
          <w:rFonts w:ascii="Nunito" w:hAnsi="Nunito"/>
        </w:rPr>
        <w:t>D</w:t>
      </w:r>
      <w:r w:rsidR="00907B55" w:rsidRPr="000D3B60">
        <w:rPr>
          <w:rFonts w:ascii="Nunito" w:hAnsi="Nunito"/>
        </w:rPr>
        <w:t>.</w:t>
      </w:r>
      <w:r w:rsidR="00A869FE">
        <w:rPr>
          <w:rFonts w:ascii="Nunito" w:hAnsi="Nunito"/>
        </w:rPr>
        <w:t>L</w:t>
      </w:r>
      <w:r w:rsidR="00907B55" w:rsidRPr="000D3B60">
        <w:rPr>
          <w:rFonts w:ascii="Nunito" w:hAnsi="Nunito"/>
        </w:rPr>
        <w:t>gs.</w:t>
      </w:r>
      <w:proofErr w:type="spellEnd"/>
      <w:r w:rsidR="00907B55" w:rsidRPr="000D3B60">
        <w:rPr>
          <w:rFonts w:ascii="Nunito" w:hAnsi="Nunito"/>
        </w:rPr>
        <w:t xml:space="preserve"> n. 39 del 28 febbraio 2021, utilizzando le linee guida pubblicate dalla UISP in qualità di organismo sportivo affiliante</w:t>
      </w:r>
      <w:r w:rsidR="003F56CA">
        <w:rPr>
          <w:rFonts w:ascii="Nunito" w:hAnsi="Nunito"/>
        </w:rPr>
        <w:t>.</w:t>
      </w:r>
    </w:p>
    <w:p w14:paraId="5359D5F2" w14:textId="1B3D79C6" w:rsidR="000D3B60" w:rsidRPr="000D3B60" w:rsidRDefault="000D3B60" w:rsidP="000D3B60">
      <w:pPr>
        <w:jc w:val="both"/>
        <w:rPr>
          <w:rFonts w:ascii="Nunito" w:hAnsi="Nunito"/>
          <w:color w:val="808080" w:themeColor="background1" w:themeShade="80"/>
        </w:rPr>
      </w:pPr>
      <w:r w:rsidRPr="003F56CA">
        <w:rPr>
          <w:rFonts w:ascii="Nunito" w:hAnsi="Nunito"/>
          <w:color w:val="808080" w:themeColor="background1" w:themeShade="80"/>
        </w:rPr>
        <w:t>La sua elaborazione nasce da</w:t>
      </w:r>
      <w:r w:rsidR="00EA71E7" w:rsidRPr="003F56CA">
        <w:rPr>
          <w:rFonts w:ascii="Nunito" w:hAnsi="Nunito"/>
          <w:color w:val="808080" w:themeColor="background1" w:themeShade="80"/>
        </w:rPr>
        <w:t xml:space="preserve"> una prima </w:t>
      </w:r>
      <w:r w:rsidRPr="003F56CA">
        <w:rPr>
          <w:rFonts w:ascii="Nunito" w:hAnsi="Nunito"/>
          <w:color w:val="808080" w:themeColor="background1" w:themeShade="80"/>
        </w:rPr>
        <w:t>valutazione delle caratteristiche della nostra associazione che:</w:t>
      </w:r>
    </w:p>
    <w:p w14:paraId="3871802D" w14:textId="77777777" w:rsidR="000D3B60" w:rsidRPr="000D3B60" w:rsidRDefault="000D3B60" w:rsidP="000D3B60">
      <w:pPr>
        <w:numPr>
          <w:ilvl w:val="0"/>
          <w:numId w:val="1"/>
        </w:numPr>
        <w:jc w:val="both"/>
        <w:rPr>
          <w:rFonts w:ascii="Nunito" w:hAnsi="Nunito"/>
          <w:color w:val="808080" w:themeColor="background1" w:themeShade="80"/>
        </w:rPr>
      </w:pPr>
      <w:r w:rsidRPr="003F56CA">
        <w:rPr>
          <w:rFonts w:ascii="Nunito" w:hAnsi="Nunito"/>
          <w:color w:val="808080" w:themeColor="background1" w:themeShade="80"/>
        </w:rPr>
        <w:t>presenta ____ associati di cui ____ minorenni e di cui __% uomini e __% donne;</w:t>
      </w:r>
    </w:p>
    <w:p w14:paraId="754F2153" w14:textId="77777777" w:rsidR="000D3B60" w:rsidRPr="000D3B60" w:rsidRDefault="000D3B60" w:rsidP="000D3B60">
      <w:pPr>
        <w:numPr>
          <w:ilvl w:val="0"/>
          <w:numId w:val="1"/>
        </w:numPr>
        <w:jc w:val="both"/>
        <w:rPr>
          <w:rFonts w:ascii="Nunito" w:hAnsi="Nunito"/>
          <w:color w:val="808080" w:themeColor="background1" w:themeShade="80"/>
        </w:rPr>
      </w:pPr>
      <w:r w:rsidRPr="003F56CA">
        <w:rPr>
          <w:rFonts w:ascii="Nunito" w:hAnsi="Nunito"/>
          <w:color w:val="808080" w:themeColor="background1" w:themeShade="80"/>
        </w:rPr>
        <w:t>opera nelle discipline sportive del _____________________________________;</w:t>
      </w:r>
    </w:p>
    <w:p w14:paraId="77BE6B54" w14:textId="77777777" w:rsidR="000D3B60" w:rsidRPr="000D3B60" w:rsidRDefault="000D3B60" w:rsidP="000D3B60">
      <w:pPr>
        <w:numPr>
          <w:ilvl w:val="0"/>
          <w:numId w:val="1"/>
        </w:numPr>
        <w:jc w:val="both"/>
        <w:rPr>
          <w:rFonts w:ascii="Nunito" w:hAnsi="Nunito"/>
          <w:color w:val="808080" w:themeColor="background1" w:themeShade="80"/>
        </w:rPr>
      </w:pPr>
      <w:r w:rsidRPr="003F56CA">
        <w:rPr>
          <w:rFonts w:ascii="Nunito" w:hAnsi="Nunito"/>
          <w:color w:val="808080" w:themeColor="background1" w:themeShade="80"/>
        </w:rPr>
        <w:t>coinvolge i propri associati/e anche minorenni in attività competitive/agonistiche con trasferte, aspetto che viene quindi attenzionato nel modello;</w:t>
      </w:r>
    </w:p>
    <w:p w14:paraId="5F287138" w14:textId="256ED0D3" w:rsidR="000D3B60" w:rsidRPr="000D3B60" w:rsidRDefault="000D3B60" w:rsidP="000D3B60">
      <w:pPr>
        <w:numPr>
          <w:ilvl w:val="0"/>
          <w:numId w:val="1"/>
        </w:numPr>
        <w:jc w:val="both"/>
        <w:rPr>
          <w:rFonts w:ascii="Nunito" w:hAnsi="Nunito"/>
          <w:color w:val="808080" w:themeColor="background1" w:themeShade="80"/>
        </w:rPr>
      </w:pPr>
      <w:r w:rsidRPr="003F56CA">
        <w:rPr>
          <w:rFonts w:ascii="Nunito" w:hAnsi="Nunito"/>
          <w:color w:val="808080" w:themeColor="background1" w:themeShade="80"/>
        </w:rPr>
        <w:t>organizza centri estivi con somministrazione di pasti, aspetto che viene attenzionato nel modello con l’obiettivo di garantire la salute di tutti i fruitori del servizio, non discriminare rispetto all’orientamento religioso, promuovere l’educazione ad una sana alimentazione;</w:t>
      </w:r>
    </w:p>
    <w:p w14:paraId="2D8C6D5A" w14:textId="302563B5" w:rsidR="000D3B60" w:rsidRPr="000D3B60" w:rsidRDefault="000D3B60" w:rsidP="000D3B60">
      <w:pPr>
        <w:numPr>
          <w:ilvl w:val="0"/>
          <w:numId w:val="1"/>
        </w:numPr>
        <w:jc w:val="both"/>
        <w:rPr>
          <w:rFonts w:ascii="Nunito" w:hAnsi="Nunito"/>
          <w:color w:val="808080" w:themeColor="background1" w:themeShade="80"/>
        </w:rPr>
      </w:pPr>
      <w:r w:rsidRPr="003F56CA">
        <w:rPr>
          <w:rFonts w:ascii="Nunito" w:hAnsi="Nunito"/>
          <w:color w:val="808080" w:themeColor="background1" w:themeShade="80"/>
        </w:rPr>
        <w:t>tra i propri associati/e ci sono persone provenienti da Paesi per cui l’associazione può rappresentare un laboratorio di dialogo interculturale, aspetto da attenzionare nella programmazione delle attività associative;</w:t>
      </w:r>
    </w:p>
    <w:p w14:paraId="7F4BE0C5" w14:textId="77777777" w:rsidR="000D3B60" w:rsidRPr="000D3B60" w:rsidRDefault="000D3B60" w:rsidP="000D3B60">
      <w:pPr>
        <w:numPr>
          <w:ilvl w:val="0"/>
          <w:numId w:val="1"/>
        </w:numPr>
        <w:jc w:val="both"/>
        <w:rPr>
          <w:rFonts w:ascii="Nunito" w:hAnsi="Nunito"/>
          <w:color w:val="808080" w:themeColor="background1" w:themeShade="80"/>
        </w:rPr>
      </w:pPr>
      <w:r w:rsidRPr="003F56CA">
        <w:rPr>
          <w:rFonts w:ascii="Nunito" w:hAnsi="Nunito"/>
          <w:color w:val="808080" w:themeColor="background1" w:themeShade="80"/>
        </w:rPr>
        <w:t>tra i propri associati/e ci sono persone disabili, aspetto che viene attenzionato nel modello sia per individuare requisiti in capo ai collaboratori sportivi che per definire percorsi di sensibilizzazione degli associati nel creare un ambiente inclusivo.</w:t>
      </w:r>
    </w:p>
    <w:p w14:paraId="1EE1CA72" w14:textId="3738A437" w:rsidR="00E40CC4" w:rsidRDefault="000D3B60" w:rsidP="000D3B60">
      <w:pPr>
        <w:jc w:val="both"/>
        <w:rPr>
          <w:rFonts w:ascii="Nunito" w:hAnsi="Nunito"/>
        </w:rPr>
      </w:pPr>
      <w:r w:rsidRPr="000D3B60">
        <w:rPr>
          <w:rFonts w:ascii="Nunito" w:hAnsi="Nunito"/>
        </w:rPr>
        <w:t xml:space="preserve">Viene quindi data lettura </w:t>
      </w:r>
      <w:r w:rsidR="00224506">
        <w:rPr>
          <w:rFonts w:ascii="Nunito" w:hAnsi="Nunito"/>
        </w:rPr>
        <w:t>de</w:t>
      </w:r>
      <w:r w:rsidRPr="000D3B60">
        <w:rPr>
          <w:rFonts w:ascii="Nunito" w:hAnsi="Nunito"/>
        </w:rPr>
        <w:t>l Modello organizzativo e di controllo (Allegato A) e, a seguito di un breve confronto, il documento viene approvato all’unanimità/con la maggioranza di ___ dall’Assemblea degli associati</w:t>
      </w:r>
      <w:r w:rsidR="00224506">
        <w:rPr>
          <w:rFonts w:ascii="Nunito" w:hAnsi="Nunito"/>
        </w:rPr>
        <w:t>/dei consiglieri</w:t>
      </w:r>
      <w:r w:rsidRPr="000D3B60">
        <w:rPr>
          <w:rFonts w:ascii="Nunito" w:hAnsi="Nunito"/>
        </w:rPr>
        <w:t>.</w:t>
      </w:r>
      <w:r w:rsidR="00E40CC4">
        <w:rPr>
          <w:rFonts w:ascii="Nunito" w:hAnsi="Nunito"/>
        </w:rPr>
        <w:t xml:space="preserve"> </w:t>
      </w:r>
    </w:p>
    <w:p w14:paraId="571C07FE" w14:textId="7B33D532" w:rsidR="00907B55" w:rsidRPr="00907B55" w:rsidRDefault="00907B55" w:rsidP="00907B55">
      <w:pPr>
        <w:jc w:val="both"/>
        <w:rPr>
          <w:rFonts w:ascii="Nunito" w:hAnsi="Nunito"/>
        </w:rPr>
      </w:pPr>
      <w:r w:rsidRPr="00907B55">
        <w:rPr>
          <w:rFonts w:ascii="Nunito" w:hAnsi="Nunito"/>
        </w:rPr>
        <w:lastRenderedPageBreak/>
        <w:t>Il</w:t>
      </w:r>
      <w:r w:rsidR="00224506">
        <w:rPr>
          <w:rFonts w:ascii="Nunito" w:hAnsi="Nunito"/>
        </w:rPr>
        <w:t>/La</w:t>
      </w:r>
      <w:r w:rsidRPr="00907B55">
        <w:rPr>
          <w:rFonts w:ascii="Nunito" w:hAnsi="Nunito"/>
        </w:rPr>
        <w:t xml:space="preserve"> Presidente informa inoltre associati/e </w:t>
      </w:r>
      <w:r w:rsidR="00224506">
        <w:rPr>
          <w:rFonts w:ascii="Nunito" w:hAnsi="Nunito"/>
          <w:i/>
          <w:iCs/>
        </w:rPr>
        <w:t xml:space="preserve">oppure </w:t>
      </w:r>
      <w:r w:rsidR="00224506">
        <w:rPr>
          <w:rFonts w:ascii="Nunito" w:hAnsi="Nunito"/>
        </w:rPr>
        <w:t xml:space="preserve">i consiglieri che è stato predisposto il </w:t>
      </w:r>
      <w:r w:rsidRPr="00907B55">
        <w:rPr>
          <w:rFonts w:ascii="Nunito" w:hAnsi="Nunito"/>
        </w:rPr>
        <w:t xml:space="preserve">testo del </w:t>
      </w:r>
      <w:r w:rsidRPr="0010081E">
        <w:rPr>
          <w:rFonts w:ascii="Nunito" w:hAnsi="Nunito"/>
          <w:b/>
          <w:bCs/>
        </w:rPr>
        <w:t>Codice di condotta</w:t>
      </w:r>
      <w:r w:rsidRPr="00907B55">
        <w:rPr>
          <w:rFonts w:ascii="Nunito" w:hAnsi="Nunito"/>
        </w:rPr>
        <w:t xml:space="preserve"> di cui viene data lettura. Il/la Presidente chiede ad associati/e se abbiano osservazioni, dubbi o richieste di modifica….</w:t>
      </w:r>
    </w:p>
    <w:p w14:paraId="696B6DC4" w14:textId="7F4E03D2" w:rsidR="00907B55" w:rsidRPr="00907B55" w:rsidRDefault="00907B55" w:rsidP="00907B55">
      <w:pPr>
        <w:jc w:val="both"/>
        <w:rPr>
          <w:rFonts w:ascii="Nunito" w:hAnsi="Nunito"/>
        </w:rPr>
      </w:pPr>
      <w:r w:rsidRPr="00224506">
        <w:rPr>
          <w:rFonts w:ascii="Nunito" w:hAnsi="Nunito"/>
        </w:rPr>
        <w:t xml:space="preserve">Il/la Presidente invita associati/e </w:t>
      </w:r>
      <w:r w:rsidR="00224506">
        <w:rPr>
          <w:rFonts w:ascii="Nunito" w:hAnsi="Nunito"/>
          <w:i/>
          <w:iCs/>
        </w:rPr>
        <w:t xml:space="preserve">oppure </w:t>
      </w:r>
      <w:r w:rsidR="00224506">
        <w:rPr>
          <w:rFonts w:ascii="Nunito" w:hAnsi="Nunito"/>
        </w:rPr>
        <w:t xml:space="preserve">consiglieri/e </w:t>
      </w:r>
      <w:r w:rsidRPr="00224506">
        <w:rPr>
          <w:rFonts w:ascii="Nunito" w:hAnsi="Nunito"/>
        </w:rPr>
        <w:t xml:space="preserve">ad esprimersi rispetto al </w:t>
      </w:r>
      <w:r w:rsidR="00A869FE">
        <w:rPr>
          <w:rFonts w:ascii="Nunito" w:hAnsi="Nunito"/>
        </w:rPr>
        <w:t>C</w:t>
      </w:r>
      <w:r w:rsidRPr="00224506">
        <w:rPr>
          <w:rFonts w:ascii="Nunito" w:hAnsi="Nunito"/>
        </w:rPr>
        <w:t>odice di condotta, allegato al presente verbale sotto la lettera B, che viene approvato all’unanimità/con la maggioranza di …</w:t>
      </w:r>
      <w:r w:rsidRPr="00907B55">
        <w:rPr>
          <w:rFonts w:ascii="Nunito" w:hAnsi="Nunito"/>
          <w:i/>
          <w:iCs/>
        </w:rPr>
        <w:t>.</w:t>
      </w:r>
    </w:p>
    <w:p w14:paraId="43BB5074" w14:textId="51AB0521" w:rsidR="0010081E" w:rsidRPr="00907B55" w:rsidRDefault="00E40CC4" w:rsidP="0010081E">
      <w:pPr>
        <w:jc w:val="both"/>
        <w:rPr>
          <w:rFonts w:ascii="Nunito" w:hAnsi="Nunito"/>
        </w:rPr>
      </w:pPr>
      <w:r>
        <w:rPr>
          <w:rFonts w:ascii="Nunito" w:hAnsi="Nunito"/>
        </w:rPr>
        <w:t>Tutti i collaboratori – a titolo retribuito o volontari – saranno chiamati a sottoscrivere l’impegno di adeguarsi a tale regolamentazione</w:t>
      </w:r>
      <w:r w:rsidR="00423746">
        <w:rPr>
          <w:rFonts w:ascii="Nunito" w:hAnsi="Nunito"/>
        </w:rPr>
        <w:t xml:space="preserve"> compilando </w:t>
      </w:r>
      <w:r w:rsidR="00162F36">
        <w:rPr>
          <w:rFonts w:ascii="Nunito" w:hAnsi="Nunito"/>
        </w:rPr>
        <w:t>la relativa lettera.</w:t>
      </w:r>
      <w:r w:rsidR="00423746">
        <w:rPr>
          <w:rFonts w:ascii="Nunito" w:hAnsi="Nunito"/>
        </w:rPr>
        <w:t xml:space="preserve"> </w:t>
      </w:r>
      <w:r w:rsidR="00423746" w:rsidRPr="00224506">
        <w:rPr>
          <w:rFonts w:ascii="Nunito" w:hAnsi="Nunito"/>
        </w:rPr>
        <w:t xml:space="preserve">Il/la Presidente invita associati/e </w:t>
      </w:r>
      <w:r w:rsidR="00423746">
        <w:rPr>
          <w:rFonts w:ascii="Nunito" w:hAnsi="Nunito"/>
          <w:i/>
          <w:iCs/>
        </w:rPr>
        <w:t xml:space="preserve">oppure </w:t>
      </w:r>
      <w:r w:rsidR="00423746">
        <w:rPr>
          <w:rFonts w:ascii="Nunito" w:hAnsi="Nunito"/>
        </w:rPr>
        <w:t xml:space="preserve">consiglieri/e </w:t>
      </w:r>
      <w:r w:rsidR="00423746" w:rsidRPr="00224506">
        <w:rPr>
          <w:rFonts w:ascii="Nunito" w:hAnsi="Nunito"/>
        </w:rPr>
        <w:t>ad esprimersi</w:t>
      </w:r>
      <w:r w:rsidR="00423746">
        <w:rPr>
          <w:rFonts w:ascii="Nunito" w:hAnsi="Nunito"/>
        </w:rPr>
        <w:t xml:space="preserve"> in merito</w:t>
      </w:r>
      <w:r w:rsidR="0010081E">
        <w:rPr>
          <w:rFonts w:ascii="Nunito" w:hAnsi="Nunito"/>
        </w:rPr>
        <w:t xml:space="preserve">. La modulistica viene approvata </w:t>
      </w:r>
      <w:r w:rsidR="0010081E" w:rsidRPr="00224506">
        <w:rPr>
          <w:rFonts w:ascii="Nunito" w:hAnsi="Nunito"/>
        </w:rPr>
        <w:t>all’unanimità/con la maggioranza di …</w:t>
      </w:r>
      <w:r w:rsidR="0010081E" w:rsidRPr="00907B55">
        <w:rPr>
          <w:rFonts w:ascii="Nunito" w:hAnsi="Nunito"/>
          <w:i/>
          <w:iCs/>
        </w:rPr>
        <w:t>.</w:t>
      </w:r>
    </w:p>
    <w:p w14:paraId="4EDB8002" w14:textId="50C18AC8" w:rsidR="001D5EBD" w:rsidRPr="003C0A3D" w:rsidRDefault="001D5EBD" w:rsidP="001D5EBD">
      <w:pPr>
        <w:jc w:val="both"/>
        <w:rPr>
          <w:rFonts w:ascii="Nunito" w:hAnsi="Nunito"/>
          <w:color w:val="808080" w:themeColor="background1" w:themeShade="80"/>
        </w:rPr>
      </w:pPr>
      <w:r w:rsidRPr="003C0A3D">
        <w:rPr>
          <w:rFonts w:ascii="Nunito" w:hAnsi="Nunito"/>
          <w:color w:val="808080" w:themeColor="background1" w:themeShade="80"/>
        </w:rPr>
        <w:t>Il</w:t>
      </w:r>
      <w:r w:rsidR="003C0A3D">
        <w:rPr>
          <w:rFonts w:ascii="Nunito" w:hAnsi="Nunito"/>
          <w:color w:val="808080" w:themeColor="background1" w:themeShade="80"/>
        </w:rPr>
        <w:t>/La</w:t>
      </w:r>
      <w:r w:rsidRPr="003C0A3D">
        <w:rPr>
          <w:rFonts w:ascii="Nunito" w:hAnsi="Nunito"/>
          <w:color w:val="808080" w:themeColor="background1" w:themeShade="80"/>
        </w:rPr>
        <w:t xml:space="preserve"> Presidente propone di attivare le seguenti azioni con la collaborazione del Responsabile contro abusi, violenze e discriminazioni:</w:t>
      </w:r>
    </w:p>
    <w:p w14:paraId="55CAA118" w14:textId="4A8C12E6" w:rsidR="001D5EBD" w:rsidRPr="003C0A3D" w:rsidRDefault="001D5EBD" w:rsidP="0064066D">
      <w:pPr>
        <w:jc w:val="both"/>
        <w:rPr>
          <w:rFonts w:ascii="Nunito" w:hAnsi="Nunito"/>
          <w:color w:val="808080" w:themeColor="background1" w:themeShade="80"/>
        </w:rPr>
      </w:pPr>
      <w:r w:rsidRPr="003C0A3D">
        <w:rPr>
          <w:rFonts w:ascii="Nunito" w:hAnsi="Nunito"/>
          <w:color w:val="808080" w:themeColor="background1" w:themeShade="80"/>
        </w:rPr>
        <w:t>1) organizzazione di una assemblea ordinaria in cui presentare la documentazione e attivare un momento di confronto finalizzato a riflettere e identificare ciò che frena giovani atleti e atlete e le persone adulte dal segnalare una preoccupazione, un maltrattamento o un abuso e ad individuare gli strumenti utili per garantire che l’organizzazione faccia il possibile per affrontare le barriere esistenti</w:t>
      </w:r>
      <w:r w:rsidR="0064066D">
        <w:rPr>
          <w:rFonts w:ascii="Nunito" w:hAnsi="Nunito"/>
          <w:color w:val="808080" w:themeColor="background1" w:themeShade="80"/>
        </w:rPr>
        <w:t xml:space="preserve"> e pianificare i momenti successivi di confronto anche attraverso la creazione di focus group;</w:t>
      </w:r>
    </w:p>
    <w:p w14:paraId="599303CA" w14:textId="7E634981" w:rsidR="001D5EBD" w:rsidRPr="003C0A3D" w:rsidRDefault="001D5EBD" w:rsidP="001D5EBD">
      <w:pPr>
        <w:jc w:val="both"/>
        <w:rPr>
          <w:rFonts w:ascii="Nunito" w:hAnsi="Nunito"/>
          <w:color w:val="808080" w:themeColor="background1" w:themeShade="80"/>
        </w:rPr>
      </w:pPr>
      <w:r w:rsidRPr="003C0A3D">
        <w:rPr>
          <w:rFonts w:ascii="Nunito" w:hAnsi="Nunito"/>
          <w:color w:val="808080" w:themeColor="background1" w:themeShade="80"/>
        </w:rPr>
        <w:t>2) predisporre cartellonistica o comunque strumenti di comunicazione semplificati sui contenuti del codice etico e sulle modalità con cui interfacciarsi con il Responsabile;</w:t>
      </w:r>
    </w:p>
    <w:p w14:paraId="78052FB3" w14:textId="77777777" w:rsidR="001D5EBD" w:rsidRPr="003C0A3D" w:rsidRDefault="001D5EBD" w:rsidP="001D5EBD">
      <w:pPr>
        <w:jc w:val="both"/>
        <w:rPr>
          <w:rFonts w:ascii="Nunito" w:hAnsi="Nunito"/>
          <w:color w:val="808080" w:themeColor="background1" w:themeShade="80"/>
        </w:rPr>
      </w:pPr>
      <w:r w:rsidRPr="003C0A3D">
        <w:rPr>
          <w:rFonts w:ascii="Nunito" w:hAnsi="Nunito"/>
          <w:color w:val="808080" w:themeColor="background1" w:themeShade="80"/>
        </w:rPr>
        <w:t>3) favorire la partecipazione del Responsabile e dello staff a momenti di formazione e aggiornamento su queste tematiche e organizzare momenti di confronto anche informali all’interno dell’associazione su queste tematiche.</w:t>
      </w:r>
    </w:p>
    <w:p w14:paraId="5C9991E7" w14:textId="77777777" w:rsidR="003C0A3D" w:rsidRPr="00907B55" w:rsidRDefault="003C0A3D" w:rsidP="003C0A3D">
      <w:pPr>
        <w:jc w:val="both"/>
        <w:rPr>
          <w:rFonts w:ascii="Nunito" w:hAnsi="Nunito"/>
          <w:color w:val="808080" w:themeColor="background1" w:themeShade="80"/>
        </w:rPr>
      </w:pPr>
      <w:r w:rsidRPr="003C0A3D">
        <w:rPr>
          <w:rFonts w:ascii="Nunito" w:hAnsi="Nunito"/>
          <w:color w:val="808080" w:themeColor="background1" w:themeShade="80"/>
        </w:rPr>
        <w:t>La proposta, messa ai voti, viene approvata all’unanimità/con la maggioranza di …</w:t>
      </w:r>
      <w:r w:rsidRPr="003C0A3D">
        <w:rPr>
          <w:rFonts w:ascii="Nunito" w:hAnsi="Nunito"/>
          <w:i/>
          <w:iCs/>
          <w:color w:val="808080" w:themeColor="background1" w:themeShade="80"/>
        </w:rPr>
        <w:t>.</w:t>
      </w:r>
    </w:p>
    <w:p w14:paraId="1CFAE5EC" w14:textId="0BC392F2" w:rsidR="000D3B60" w:rsidRDefault="0010081E" w:rsidP="000D3B60">
      <w:pPr>
        <w:jc w:val="both"/>
        <w:rPr>
          <w:rFonts w:ascii="Nunito" w:hAnsi="Nunito"/>
        </w:rPr>
      </w:pPr>
      <w:r>
        <w:rPr>
          <w:rFonts w:ascii="Nunito" w:hAnsi="Nunito"/>
        </w:rPr>
        <w:t>Si allegano pertanto:</w:t>
      </w:r>
    </w:p>
    <w:p w14:paraId="179C035F" w14:textId="5D60A897" w:rsidR="0010081E" w:rsidRPr="00024C23" w:rsidRDefault="00A869FE" w:rsidP="00024C23">
      <w:pPr>
        <w:pStyle w:val="Paragrafoelenco"/>
        <w:numPr>
          <w:ilvl w:val="0"/>
          <w:numId w:val="2"/>
        </w:numPr>
        <w:jc w:val="both"/>
        <w:rPr>
          <w:rFonts w:ascii="Nunito" w:hAnsi="Nunito"/>
        </w:rPr>
      </w:pPr>
      <w:r>
        <w:rPr>
          <w:rFonts w:ascii="Nunito" w:hAnsi="Nunito"/>
        </w:rPr>
        <w:t>M</w:t>
      </w:r>
      <w:r w:rsidR="0010081E" w:rsidRPr="00024C23">
        <w:rPr>
          <w:rFonts w:ascii="Nunito" w:hAnsi="Nunito"/>
        </w:rPr>
        <w:t>odello organizzativo e di controllo</w:t>
      </w:r>
    </w:p>
    <w:p w14:paraId="02FAF7F9" w14:textId="3A722380" w:rsidR="008D1D5B" w:rsidRPr="00024C23" w:rsidRDefault="0010081E" w:rsidP="00024C23">
      <w:pPr>
        <w:pStyle w:val="Paragrafoelenco"/>
        <w:numPr>
          <w:ilvl w:val="0"/>
          <w:numId w:val="2"/>
        </w:numPr>
        <w:jc w:val="both"/>
        <w:rPr>
          <w:rFonts w:ascii="Nunito" w:hAnsi="Nunito"/>
        </w:rPr>
      </w:pPr>
      <w:r w:rsidRPr="00024C23">
        <w:rPr>
          <w:rFonts w:ascii="Nunito" w:hAnsi="Nunito"/>
        </w:rPr>
        <w:t>Codice di condotta</w:t>
      </w:r>
    </w:p>
    <w:p w14:paraId="1EA1F880" w14:textId="6F50B350" w:rsidR="00024C23" w:rsidRPr="00024C23" w:rsidRDefault="00E04331" w:rsidP="00024C23">
      <w:pPr>
        <w:pStyle w:val="Paragrafoelenco"/>
        <w:numPr>
          <w:ilvl w:val="0"/>
          <w:numId w:val="2"/>
        </w:numPr>
        <w:jc w:val="both"/>
        <w:rPr>
          <w:rFonts w:ascii="Nunito" w:hAnsi="Nunito"/>
        </w:rPr>
      </w:pPr>
      <w:r>
        <w:rPr>
          <w:rFonts w:ascii="Nunito" w:hAnsi="Nunito"/>
        </w:rPr>
        <w:t xml:space="preserve">Dichiarazione </w:t>
      </w:r>
      <w:r w:rsidR="00024C23" w:rsidRPr="00024C23">
        <w:rPr>
          <w:rFonts w:ascii="Nunito" w:hAnsi="Nunito"/>
        </w:rPr>
        <w:t>assunzione dell’impegno di adeguarsi a tale regolamentazione</w:t>
      </w:r>
    </w:p>
    <w:p w14:paraId="7AE883B5" w14:textId="77777777" w:rsidR="0010081E" w:rsidRPr="000D3B60" w:rsidRDefault="0010081E" w:rsidP="000D3B60">
      <w:pPr>
        <w:jc w:val="both"/>
        <w:rPr>
          <w:rFonts w:ascii="Nunito" w:hAnsi="Nunito"/>
        </w:rPr>
      </w:pPr>
    </w:p>
    <w:sectPr w:rsidR="0010081E" w:rsidRPr="000D3B60" w:rsidSect="008D1D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1DB"/>
    <w:multiLevelType w:val="hybridMultilevel"/>
    <w:tmpl w:val="708AD6B0"/>
    <w:lvl w:ilvl="0" w:tplc="B024DAC2">
      <w:start w:val="1"/>
      <w:numFmt w:val="decimal"/>
      <w:lvlText w:val="%1)"/>
      <w:lvlJc w:val="left"/>
      <w:pPr>
        <w:tabs>
          <w:tab w:val="num" w:pos="720"/>
        </w:tabs>
        <w:ind w:left="720" w:hanging="360"/>
      </w:pPr>
    </w:lvl>
    <w:lvl w:ilvl="1" w:tplc="FC2E0392" w:tentative="1">
      <w:start w:val="1"/>
      <w:numFmt w:val="decimal"/>
      <w:lvlText w:val="%2)"/>
      <w:lvlJc w:val="left"/>
      <w:pPr>
        <w:tabs>
          <w:tab w:val="num" w:pos="1440"/>
        </w:tabs>
        <w:ind w:left="1440" w:hanging="360"/>
      </w:pPr>
    </w:lvl>
    <w:lvl w:ilvl="2" w:tplc="3700649C" w:tentative="1">
      <w:start w:val="1"/>
      <w:numFmt w:val="decimal"/>
      <w:lvlText w:val="%3)"/>
      <w:lvlJc w:val="left"/>
      <w:pPr>
        <w:tabs>
          <w:tab w:val="num" w:pos="2160"/>
        </w:tabs>
        <w:ind w:left="2160" w:hanging="360"/>
      </w:pPr>
    </w:lvl>
    <w:lvl w:ilvl="3" w:tplc="1E98F0BA" w:tentative="1">
      <w:start w:val="1"/>
      <w:numFmt w:val="decimal"/>
      <w:lvlText w:val="%4)"/>
      <w:lvlJc w:val="left"/>
      <w:pPr>
        <w:tabs>
          <w:tab w:val="num" w:pos="2880"/>
        </w:tabs>
        <w:ind w:left="2880" w:hanging="360"/>
      </w:pPr>
    </w:lvl>
    <w:lvl w:ilvl="4" w:tplc="C4F68FB0" w:tentative="1">
      <w:start w:val="1"/>
      <w:numFmt w:val="decimal"/>
      <w:lvlText w:val="%5)"/>
      <w:lvlJc w:val="left"/>
      <w:pPr>
        <w:tabs>
          <w:tab w:val="num" w:pos="3600"/>
        </w:tabs>
        <w:ind w:left="3600" w:hanging="360"/>
      </w:pPr>
    </w:lvl>
    <w:lvl w:ilvl="5" w:tplc="D39CA428" w:tentative="1">
      <w:start w:val="1"/>
      <w:numFmt w:val="decimal"/>
      <w:lvlText w:val="%6)"/>
      <w:lvlJc w:val="left"/>
      <w:pPr>
        <w:tabs>
          <w:tab w:val="num" w:pos="4320"/>
        </w:tabs>
        <w:ind w:left="4320" w:hanging="360"/>
      </w:pPr>
    </w:lvl>
    <w:lvl w:ilvl="6" w:tplc="06BA5A7C" w:tentative="1">
      <w:start w:val="1"/>
      <w:numFmt w:val="decimal"/>
      <w:lvlText w:val="%7)"/>
      <w:lvlJc w:val="left"/>
      <w:pPr>
        <w:tabs>
          <w:tab w:val="num" w:pos="5040"/>
        </w:tabs>
        <w:ind w:left="5040" w:hanging="360"/>
      </w:pPr>
    </w:lvl>
    <w:lvl w:ilvl="7" w:tplc="B7BE94A2" w:tentative="1">
      <w:start w:val="1"/>
      <w:numFmt w:val="decimal"/>
      <w:lvlText w:val="%8)"/>
      <w:lvlJc w:val="left"/>
      <w:pPr>
        <w:tabs>
          <w:tab w:val="num" w:pos="5760"/>
        </w:tabs>
        <w:ind w:left="5760" w:hanging="360"/>
      </w:pPr>
    </w:lvl>
    <w:lvl w:ilvl="8" w:tplc="843A4324" w:tentative="1">
      <w:start w:val="1"/>
      <w:numFmt w:val="decimal"/>
      <w:lvlText w:val="%9)"/>
      <w:lvlJc w:val="left"/>
      <w:pPr>
        <w:tabs>
          <w:tab w:val="num" w:pos="6480"/>
        </w:tabs>
        <w:ind w:left="6480" w:hanging="360"/>
      </w:pPr>
    </w:lvl>
  </w:abstractNum>
  <w:abstractNum w:abstractNumId="1" w15:restartNumberingAfterBreak="0">
    <w:nsid w:val="08C80384"/>
    <w:multiLevelType w:val="hybridMultilevel"/>
    <w:tmpl w:val="0EC89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9F5C73"/>
    <w:multiLevelType w:val="hybridMultilevel"/>
    <w:tmpl w:val="DB3C4C34"/>
    <w:lvl w:ilvl="0" w:tplc="9E64D5CE">
      <w:start w:val="1"/>
      <w:numFmt w:val="bullet"/>
      <w:lvlText w:val="-"/>
      <w:lvlJc w:val="left"/>
      <w:pPr>
        <w:ind w:left="1080" w:hanging="360"/>
      </w:pPr>
      <w:rPr>
        <w:rFonts w:ascii="Nunito" w:eastAsiaTheme="minorHAnsi" w:hAnsi="Nunito"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9593182"/>
    <w:multiLevelType w:val="hybridMultilevel"/>
    <w:tmpl w:val="8E7A8B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3735D7"/>
    <w:multiLevelType w:val="hybridMultilevel"/>
    <w:tmpl w:val="753C0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94093985">
    <w:abstractNumId w:val="0"/>
  </w:num>
  <w:num w:numId="2" w16cid:durableId="175509524">
    <w:abstractNumId w:val="1"/>
  </w:num>
  <w:num w:numId="3" w16cid:durableId="1198003379">
    <w:abstractNumId w:val="4"/>
  </w:num>
  <w:num w:numId="4" w16cid:durableId="1736708378">
    <w:abstractNumId w:val="2"/>
  </w:num>
  <w:num w:numId="5" w16cid:durableId="1675953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60"/>
    <w:rsid w:val="00024C23"/>
    <w:rsid w:val="000D3B60"/>
    <w:rsid w:val="0010081E"/>
    <w:rsid w:val="0010141E"/>
    <w:rsid w:val="00124E44"/>
    <w:rsid w:val="00162F36"/>
    <w:rsid w:val="00164099"/>
    <w:rsid w:val="001D0624"/>
    <w:rsid w:val="001D5EBD"/>
    <w:rsid w:val="002126C1"/>
    <w:rsid w:val="00213F38"/>
    <w:rsid w:val="00224506"/>
    <w:rsid w:val="002672B2"/>
    <w:rsid w:val="00274E21"/>
    <w:rsid w:val="002B3918"/>
    <w:rsid w:val="003172FC"/>
    <w:rsid w:val="003A78FC"/>
    <w:rsid w:val="003C0A3D"/>
    <w:rsid w:val="003F56CA"/>
    <w:rsid w:val="00407E8F"/>
    <w:rsid w:val="00411745"/>
    <w:rsid w:val="00423746"/>
    <w:rsid w:val="00466B35"/>
    <w:rsid w:val="004B33D6"/>
    <w:rsid w:val="00506F02"/>
    <w:rsid w:val="00512297"/>
    <w:rsid w:val="00521E83"/>
    <w:rsid w:val="00570152"/>
    <w:rsid w:val="00606975"/>
    <w:rsid w:val="006127E4"/>
    <w:rsid w:val="0064066D"/>
    <w:rsid w:val="006926B3"/>
    <w:rsid w:val="00696BA1"/>
    <w:rsid w:val="0079260A"/>
    <w:rsid w:val="008042C7"/>
    <w:rsid w:val="00804B56"/>
    <w:rsid w:val="008A21C4"/>
    <w:rsid w:val="008D1D5B"/>
    <w:rsid w:val="00907B55"/>
    <w:rsid w:val="00943E0C"/>
    <w:rsid w:val="00A869FE"/>
    <w:rsid w:val="00AA55CF"/>
    <w:rsid w:val="00AB1B22"/>
    <w:rsid w:val="00AB217D"/>
    <w:rsid w:val="00BB231B"/>
    <w:rsid w:val="00BB4F85"/>
    <w:rsid w:val="00C5479D"/>
    <w:rsid w:val="00C6696E"/>
    <w:rsid w:val="00D35744"/>
    <w:rsid w:val="00D5317C"/>
    <w:rsid w:val="00DC2799"/>
    <w:rsid w:val="00E04331"/>
    <w:rsid w:val="00E1121E"/>
    <w:rsid w:val="00E341E2"/>
    <w:rsid w:val="00E40CC4"/>
    <w:rsid w:val="00EA71E7"/>
    <w:rsid w:val="00EC03EA"/>
    <w:rsid w:val="00FE30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B873"/>
  <w15:chartTrackingRefBased/>
  <w15:docId w15:val="{AB52B036-383F-42B6-8082-E01A64E4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1D5B"/>
  </w:style>
  <w:style w:type="paragraph" w:styleId="Titolo1">
    <w:name w:val="heading 1"/>
    <w:basedOn w:val="Normale"/>
    <w:next w:val="Normale"/>
    <w:link w:val="Titolo1Carattere"/>
    <w:uiPriority w:val="9"/>
    <w:qFormat/>
    <w:rsid w:val="000D3B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D3B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D3B6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D3B6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D3B6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D3B6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3B6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3B6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3B6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3B6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D3B6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D3B6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D3B6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D3B6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D3B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3B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3B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3B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3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3B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3B6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3B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3B6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3B60"/>
    <w:rPr>
      <w:i/>
      <w:iCs/>
      <w:color w:val="404040" w:themeColor="text1" w:themeTint="BF"/>
    </w:rPr>
  </w:style>
  <w:style w:type="paragraph" w:styleId="Paragrafoelenco">
    <w:name w:val="List Paragraph"/>
    <w:basedOn w:val="Normale"/>
    <w:uiPriority w:val="34"/>
    <w:qFormat/>
    <w:rsid w:val="000D3B60"/>
    <w:pPr>
      <w:ind w:left="720"/>
      <w:contextualSpacing/>
    </w:pPr>
  </w:style>
  <w:style w:type="character" w:styleId="Enfasiintensa">
    <w:name w:val="Intense Emphasis"/>
    <w:basedOn w:val="Carpredefinitoparagrafo"/>
    <w:uiPriority w:val="21"/>
    <w:qFormat/>
    <w:rsid w:val="000D3B60"/>
    <w:rPr>
      <w:i/>
      <w:iCs/>
      <w:color w:val="365F91" w:themeColor="accent1" w:themeShade="BF"/>
    </w:rPr>
  </w:style>
  <w:style w:type="paragraph" w:styleId="Citazioneintensa">
    <w:name w:val="Intense Quote"/>
    <w:basedOn w:val="Normale"/>
    <w:next w:val="Normale"/>
    <w:link w:val="CitazioneintensaCarattere"/>
    <w:uiPriority w:val="30"/>
    <w:qFormat/>
    <w:rsid w:val="000D3B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D3B60"/>
    <w:rPr>
      <w:i/>
      <w:iCs/>
      <w:color w:val="365F91" w:themeColor="accent1" w:themeShade="BF"/>
    </w:rPr>
  </w:style>
  <w:style w:type="character" w:styleId="Riferimentointenso">
    <w:name w:val="Intense Reference"/>
    <w:basedOn w:val="Carpredefinitoparagrafo"/>
    <w:uiPriority w:val="32"/>
    <w:qFormat/>
    <w:rsid w:val="000D3B6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6594">
      <w:bodyDiv w:val="1"/>
      <w:marLeft w:val="0"/>
      <w:marRight w:val="0"/>
      <w:marTop w:val="0"/>
      <w:marBottom w:val="0"/>
      <w:divBdr>
        <w:top w:val="none" w:sz="0" w:space="0" w:color="auto"/>
        <w:left w:val="none" w:sz="0" w:space="0" w:color="auto"/>
        <w:bottom w:val="none" w:sz="0" w:space="0" w:color="auto"/>
        <w:right w:val="none" w:sz="0" w:space="0" w:color="auto"/>
      </w:divBdr>
    </w:div>
    <w:div w:id="1329212079">
      <w:bodyDiv w:val="1"/>
      <w:marLeft w:val="0"/>
      <w:marRight w:val="0"/>
      <w:marTop w:val="0"/>
      <w:marBottom w:val="0"/>
      <w:divBdr>
        <w:top w:val="none" w:sz="0" w:space="0" w:color="auto"/>
        <w:left w:val="none" w:sz="0" w:space="0" w:color="auto"/>
        <w:bottom w:val="none" w:sz="0" w:space="0" w:color="auto"/>
        <w:right w:val="none" w:sz="0" w:space="0" w:color="auto"/>
      </w:divBdr>
      <w:divsChild>
        <w:div w:id="1904021048">
          <w:marLeft w:val="547"/>
          <w:marRight w:val="0"/>
          <w:marTop w:val="0"/>
          <w:marBottom w:val="200"/>
          <w:divBdr>
            <w:top w:val="none" w:sz="0" w:space="0" w:color="auto"/>
            <w:left w:val="none" w:sz="0" w:space="0" w:color="auto"/>
            <w:bottom w:val="none" w:sz="0" w:space="0" w:color="auto"/>
            <w:right w:val="none" w:sz="0" w:space="0" w:color="auto"/>
          </w:divBdr>
        </w:div>
        <w:div w:id="1311980289">
          <w:marLeft w:val="547"/>
          <w:marRight w:val="0"/>
          <w:marTop w:val="0"/>
          <w:marBottom w:val="200"/>
          <w:divBdr>
            <w:top w:val="none" w:sz="0" w:space="0" w:color="auto"/>
            <w:left w:val="none" w:sz="0" w:space="0" w:color="auto"/>
            <w:bottom w:val="none" w:sz="0" w:space="0" w:color="auto"/>
            <w:right w:val="none" w:sz="0" w:space="0" w:color="auto"/>
          </w:divBdr>
        </w:div>
        <w:div w:id="2093578485">
          <w:marLeft w:val="547"/>
          <w:marRight w:val="0"/>
          <w:marTop w:val="0"/>
          <w:marBottom w:val="200"/>
          <w:divBdr>
            <w:top w:val="none" w:sz="0" w:space="0" w:color="auto"/>
            <w:left w:val="none" w:sz="0" w:space="0" w:color="auto"/>
            <w:bottom w:val="none" w:sz="0" w:space="0" w:color="auto"/>
            <w:right w:val="none" w:sz="0" w:space="0" w:color="auto"/>
          </w:divBdr>
        </w:div>
        <w:div w:id="1000814611">
          <w:marLeft w:val="547"/>
          <w:marRight w:val="0"/>
          <w:marTop w:val="0"/>
          <w:marBottom w:val="200"/>
          <w:divBdr>
            <w:top w:val="none" w:sz="0" w:space="0" w:color="auto"/>
            <w:left w:val="none" w:sz="0" w:space="0" w:color="auto"/>
            <w:bottom w:val="none" w:sz="0" w:space="0" w:color="auto"/>
            <w:right w:val="none" w:sz="0" w:space="0" w:color="auto"/>
          </w:divBdr>
        </w:div>
        <w:div w:id="1253322941">
          <w:marLeft w:val="547"/>
          <w:marRight w:val="0"/>
          <w:marTop w:val="0"/>
          <w:marBottom w:val="200"/>
          <w:divBdr>
            <w:top w:val="none" w:sz="0" w:space="0" w:color="auto"/>
            <w:left w:val="none" w:sz="0" w:space="0" w:color="auto"/>
            <w:bottom w:val="none" w:sz="0" w:space="0" w:color="auto"/>
            <w:right w:val="none" w:sz="0" w:space="0" w:color="auto"/>
          </w:divBdr>
        </w:div>
        <w:div w:id="146675148">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colecchia</dc:creator>
  <cp:keywords/>
  <dc:description/>
  <cp:lastModifiedBy>Tiziano Pesce</cp:lastModifiedBy>
  <cp:revision>8</cp:revision>
  <dcterms:created xsi:type="dcterms:W3CDTF">2024-05-25T14:00:00Z</dcterms:created>
  <dcterms:modified xsi:type="dcterms:W3CDTF">2024-06-03T09:38:00Z</dcterms:modified>
</cp:coreProperties>
</file>