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6861" w:rsidRDefault="00376861" w:rsidP="00376861">
      <w:pPr>
        <w:widowControl w:val="0"/>
        <w:spacing w:line="567" w:lineRule="exact"/>
        <w:jc w:val="center"/>
        <w:rPr>
          <w:rFonts w:ascii="Calibri Light" w:hAnsi="Calibri Light" w:cs="Calibri Light"/>
          <w:b/>
          <w:smallCaps/>
          <w:sz w:val="20"/>
          <w:szCs w:val="20"/>
        </w:rPr>
      </w:pPr>
      <w:r>
        <w:rPr>
          <w:rFonts w:ascii="Calibri Light" w:hAnsi="Calibri Light" w:cs="Calibri Light"/>
          <w:b/>
          <w:smallCaps/>
          <w:sz w:val="20"/>
          <w:szCs w:val="20"/>
        </w:rPr>
        <w:t>_______________________Associazione Sportiva dilettantistica</w:t>
      </w:r>
    </w:p>
    <w:p w:rsidR="00376861" w:rsidRDefault="00376861" w:rsidP="00376861">
      <w:pPr>
        <w:pStyle w:val="Corpodeltesto2"/>
        <w:autoSpaceDE w:val="0"/>
        <w:autoSpaceDN w:val="0"/>
        <w:spacing w:line="240" w:lineRule="auto"/>
        <w:ind w:left="426" w:hanging="426"/>
        <w:jc w:val="center"/>
        <w:rPr>
          <w:rFonts w:ascii="Calibri Light" w:hAnsi="Calibri Light" w:cs="Calibri Light"/>
          <w:b/>
          <w:bCs/>
          <w:snapToGrid w:val="0"/>
          <w:sz w:val="20"/>
          <w:szCs w:val="20"/>
        </w:rPr>
      </w:pPr>
      <w:r>
        <w:rPr>
          <w:rFonts w:ascii="Calibri Light" w:hAnsi="Calibri Light" w:cs="Calibri Light"/>
          <w:b/>
          <w:bCs/>
          <w:snapToGrid w:val="0"/>
          <w:sz w:val="20"/>
          <w:szCs w:val="20"/>
        </w:rPr>
        <w:t xml:space="preserve">Verbale dell’assemblea straordinaria </w:t>
      </w:r>
    </w:p>
    <w:p w:rsidR="00376861" w:rsidRDefault="00376861" w:rsidP="00376861">
      <w:pPr>
        <w:pStyle w:val="Corpodeltesto2"/>
        <w:autoSpaceDE w:val="0"/>
        <w:autoSpaceDN w:val="0"/>
        <w:spacing w:line="240" w:lineRule="auto"/>
        <w:ind w:left="426" w:hanging="426"/>
        <w:jc w:val="center"/>
        <w:rPr>
          <w:rFonts w:ascii="Calibri Light" w:hAnsi="Calibri Light" w:cs="Calibri Light"/>
          <w:sz w:val="20"/>
          <w:szCs w:val="20"/>
        </w:rPr>
      </w:pPr>
    </w:p>
    <w:p w:rsidR="00376861" w:rsidRDefault="00376861" w:rsidP="00376861">
      <w:pPr>
        <w:spacing w:line="360" w:lineRule="auto"/>
        <w:jc w:val="both"/>
        <w:rPr>
          <w:rFonts w:ascii="Calibri Light" w:hAnsi="Calibri Light" w:cs="Calibri Light"/>
          <w:sz w:val="20"/>
          <w:szCs w:val="20"/>
        </w:rPr>
      </w:pPr>
      <w:r>
        <w:rPr>
          <w:rFonts w:ascii="Calibri Light" w:hAnsi="Calibri Light" w:cs="Calibri Light"/>
          <w:sz w:val="20"/>
          <w:szCs w:val="20"/>
        </w:rPr>
        <w:t xml:space="preserve">Il _________________alle ore_______________ in ____________________________ </w:t>
      </w:r>
    </w:p>
    <w:p w:rsidR="00376861" w:rsidRDefault="00376861" w:rsidP="00376861">
      <w:pPr>
        <w:spacing w:line="360" w:lineRule="auto"/>
        <w:jc w:val="both"/>
        <w:rPr>
          <w:rFonts w:ascii="Calibri Light" w:hAnsi="Calibri Light" w:cs="Calibri Light"/>
          <w:sz w:val="20"/>
          <w:szCs w:val="20"/>
        </w:rPr>
      </w:pPr>
      <w:r>
        <w:rPr>
          <w:rFonts w:ascii="Calibri Light" w:hAnsi="Calibri Light" w:cs="Calibri Light"/>
          <w:sz w:val="20"/>
          <w:szCs w:val="20"/>
        </w:rPr>
        <w:t>presso la sede del ___________________________si è riunita l’assemblea straordinaria dei soci di ______________________________, convocata per trattare il seguente Ordine del Giorno:</w:t>
      </w:r>
    </w:p>
    <w:p w:rsidR="00376861" w:rsidRDefault="00376861" w:rsidP="00230B60">
      <w:pPr>
        <w:numPr>
          <w:ilvl w:val="0"/>
          <w:numId w:val="1"/>
        </w:numPr>
        <w:tabs>
          <w:tab w:val="clear" w:pos="0"/>
          <w:tab w:val="num" w:pos="360"/>
        </w:tabs>
        <w:suppressAutoHyphens w:val="0"/>
        <w:spacing w:line="360" w:lineRule="auto"/>
        <w:ind w:left="720"/>
        <w:jc w:val="both"/>
        <w:rPr>
          <w:rFonts w:ascii="Calibri Light" w:hAnsi="Calibri Light" w:cs="Calibri Light"/>
          <w:sz w:val="20"/>
          <w:szCs w:val="20"/>
        </w:rPr>
      </w:pPr>
      <w:r>
        <w:rPr>
          <w:rFonts w:ascii="Calibri Light" w:hAnsi="Calibri Light" w:cs="Calibri Light"/>
          <w:sz w:val="20"/>
          <w:szCs w:val="20"/>
        </w:rPr>
        <w:t>proposta di adottare un nuovo statuto sociale;</w:t>
      </w:r>
    </w:p>
    <w:p w:rsidR="00376861" w:rsidRDefault="00376861" w:rsidP="00230B60">
      <w:pPr>
        <w:numPr>
          <w:ilvl w:val="0"/>
          <w:numId w:val="1"/>
        </w:numPr>
        <w:tabs>
          <w:tab w:val="clear" w:pos="0"/>
          <w:tab w:val="num" w:pos="360"/>
        </w:tabs>
        <w:suppressAutoHyphens w:val="0"/>
        <w:spacing w:line="360" w:lineRule="auto"/>
        <w:ind w:left="720"/>
        <w:jc w:val="both"/>
        <w:rPr>
          <w:rFonts w:ascii="Calibri Light" w:hAnsi="Calibri Light" w:cs="Calibri Light"/>
          <w:sz w:val="20"/>
          <w:szCs w:val="20"/>
        </w:rPr>
      </w:pPr>
      <w:r>
        <w:rPr>
          <w:rFonts w:ascii="Calibri Light" w:hAnsi="Calibri Light" w:cs="Calibri Light"/>
          <w:sz w:val="20"/>
          <w:szCs w:val="20"/>
        </w:rPr>
        <w:t>varie ed eventuali.</w:t>
      </w:r>
    </w:p>
    <w:p w:rsidR="00376861" w:rsidRDefault="00376861" w:rsidP="00376861">
      <w:pPr>
        <w:spacing w:line="360" w:lineRule="auto"/>
        <w:jc w:val="both"/>
        <w:rPr>
          <w:rFonts w:ascii="Calibri Light" w:hAnsi="Calibri Light" w:cs="Calibri Light"/>
          <w:sz w:val="20"/>
          <w:szCs w:val="20"/>
        </w:rPr>
      </w:pPr>
      <w:r>
        <w:rPr>
          <w:rFonts w:ascii="Calibri Light" w:hAnsi="Calibri Light" w:cs="Calibri Light"/>
          <w:sz w:val="20"/>
          <w:szCs w:val="20"/>
        </w:rPr>
        <w:t>Su designazione unanime degli intervenuti assume la presidenza dell’Assemblea il Presidente dell’Associazione Sig. _________________________________________, il quale chiama alle funzioni di Segretario il Sig. _____________________________________</w:t>
      </w:r>
      <w:proofErr w:type="gramStart"/>
      <w:r>
        <w:rPr>
          <w:rFonts w:ascii="Calibri Light" w:hAnsi="Calibri Light" w:cs="Calibri Light"/>
          <w:sz w:val="20"/>
          <w:szCs w:val="20"/>
        </w:rPr>
        <w:t>_ .</w:t>
      </w:r>
      <w:proofErr w:type="gramEnd"/>
      <w:r>
        <w:rPr>
          <w:rFonts w:ascii="Calibri Light" w:hAnsi="Calibri Light" w:cs="Calibri Light"/>
          <w:sz w:val="20"/>
          <w:szCs w:val="20"/>
        </w:rPr>
        <w:t xml:space="preserve"> Il Presidente rileva che la riunione è stata regolarmente convocata, nel rispetto dell’articolo </w:t>
      </w:r>
      <w:r w:rsidR="00230B60">
        <w:rPr>
          <w:rFonts w:ascii="Calibri Light" w:hAnsi="Calibri Light" w:cs="Calibri Light"/>
          <w:sz w:val="20"/>
          <w:szCs w:val="20"/>
        </w:rPr>
        <w:t>____</w:t>
      </w:r>
      <w:r>
        <w:rPr>
          <w:rFonts w:ascii="Calibri Light" w:hAnsi="Calibri Light" w:cs="Calibri Light"/>
          <w:sz w:val="20"/>
          <w:szCs w:val="20"/>
        </w:rPr>
        <w:t xml:space="preserve"> dello statuto, che sono presenti n. ___ e regolarmente rappresentati n. ____ soci e così complessivamente n. _____ soci, come risulta dal registro presenze depositato in sede.</w:t>
      </w:r>
    </w:p>
    <w:p w:rsidR="00376861" w:rsidRDefault="00376861" w:rsidP="00376861">
      <w:pPr>
        <w:spacing w:line="360" w:lineRule="auto"/>
        <w:jc w:val="both"/>
        <w:rPr>
          <w:rFonts w:ascii="Calibri Light" w:hAnsi="Calibri Light" w:cs="Calibri Light"/>
          <w:sz w:val="20"/>
          <w:szCs w:val="20"/>
        </w:rPr>
      </w:pPr>
      <w:r w:rsidRPr="00ED0ACB">
        <w:rPr>
          <w:rFonts w:ascii="Calibri Light" w:hAnsi="Calibri Light" w:cs="Calibri Light"/>
          <w:sz w:val="20"/>
          <w:szCs w:val="20"/>
        </w:rPr>
        <w:t>L’Assemblea è pertanto regolarmente costituita ed atta a deliberare trattandosi di assemblea in seconda convocazione</w:t>
      </w:r>
      <w:r>
        <w:rPr>
          <w:rFonts w:ascii="Calibri Light" w:hAnsi="Calibri Light" w:cs="Calibri Light"/>
          <w:sz w:val="20"/>
          <w:szCs w:val="20"/>
        </w:rPr>
        <w:t xml:space="preserve"> in quanto l’Assemblea in prima convocazione, svolta in data _________________, avendo visto la partecipazione di soli ____________ soci, non era atta a deliberare.</w:t>
      </w:r>
    </w:p>
    <w:p w:rsidR="00376861" w:rsidRDefault="00376861" w:rsidP="00230B60">
      <w:pPr>
        <w:spacing w:line="360" w:lineRule="auto"/>
        <w:jc w:val="both"/>
        <w:rPr>
          <w:rFonts w:ascii="Calibri Light" w:hAnsi="Calibri Light" w:cs="Calibri Light"/>
          <w:sz w:val="20"/>
          <w:szCs w:val="20"/>
        </w:rPr>
      </w:pPr>
      <w:r>
        <w:rPr>
          <w:rFonts w:ascii="Calibri Light" w:hAnsi="Calibri Light" w:cs="Calibri Light"/>
          <w:sz w:val="20"/>
          <w:szCs w:val="20"/>
        </w:rPr>
        <w:t xml:space="preserve">Passando alla trattazione dell’ordine del Giorno, il Presidente comunica che il Consiglio Direttivo ha ritenuto necessario indire l’assemblea straordinaria dei soci per esaminare e approvare un nuovo statuto sociale che recepisca i requisiti previsti dal legislatore per qualificarsi </w:t>
      </w:r>
      <w:r w:rsidR="00230B60">
        <w:rPr>
          <w:rFonts w:ascii="Calibri Light" w:hAnsi="Calibri Light" w:cs="Calibri Light"/>
          <w:sz w:val="20"/>
          <w:szCs w:val="20"/>
        </w:rPr>
        <w:t xml:space="preserve">anche </w:t>
      </w:r>
      <w:r>
        <w:rPr>
          <w:rFonts w:ascii="Calibri Light" w:hAnsi="Calibri Light" w:cs="Calibri Light"/>
          <w:sz w:val="20"/>
          <w:szCs w:val="20"/>
        </w:rPr>
        <w:t xml:space="preserve">come Associazione di promozione sociale e quindi Ente del Terzo settore alla luce del Codice del Terzo </w:t>
      </w:r>
      <w:r w:rsidR="005B1647">
        <w:rPr>
          <w:rFonts w:ascii="Calibri Light" w:hAnsi="Calibri Light" w:cs="Calibri Light"/>
          <w:sz w:val="20"/>
          <w:szCs w:val="20"/>
        </w:rPr>
        <w:t>s</w:t>
      </w:r>
      <w:r>
        <w:rPr>
          <w:rFonts w:ascii="Calibri Light" w:hAnsi="Calibri Light" w:cs="Calibri Light"/>
          <w:sz w:val="20"/>
          <w:szCs w:val="20"/>
        </w:rPr>
        <w:t>ettore.</w:t>
      </w:r>
    </w:p>
    <w:p w:rsidR="00230B60" w:rsidRDefault="00230B60" w:rsidP="00230B60">
      <w:pPr>
        <w:spacing w:line="360" w:lineRule="auto"/>
        <w:jc w:val="both"/>
        <w:rPr>
          <w:rFonts w:ascii="Calibri Light" w:hAnsi="Calibri Light" w:cs="Calibri Light"/>
          <w:sz w:val="20"/>
          <w:szCs w:val="20"/>
        </w:rPr>
      </w:pPr>
      <w:r>
        <w:rPr>
          <w:rFonts w:ascii="Calibri Light" w:hAnsi="Calibri Light" w:cs="Calibri Light"/>
          <w:sz w:val="20"/>
          <w:szCs w:val="20"/>
        </w:rPr>
        <w:t xml:space="preserve">Il Presidente chiarisce che l’acquisizione di tale ulteriore qualifica è possibile in quanto l’associazione svolge attività di interesse generale, così come tassativamente elencate all’articolo 5 del </w:t>
      </w:r>
      <w:proofErr w:type="spellStart"/>
      <w:r>
        <w:rPr>
          <w:rFonts w:ascii="Calibri Light" w:hAnsi="Calibri Light" w:cs="Calibri Light"/>
          <w:sz w:val="20"/>
          <w:szCs w:val="20"/>
        </w:rPr>
        <w:t>D</w:t>
      </w:r>
      <w:r w:rsidR="00C1638E">
        <w:rPr>
          <w:rFonts w:ascii="Calibri Light" w:hAnsi="Calibri Light" w:cs="Calibri Light"/>
          <w:sz w:val="20"/>
          <w:szCs w:val="20"/>
        </w:rPr>
        <w:t>.</w:t>
      </w:r>
      <w:r>
        <w:rPr>
          <w:rFonts w:ascii="Calibri Light" w:hAnsi="Calibri Light" w:cs="Calibri Light"/>
          <w:sz w:val="20"/>
          <w:szCs w:val="20"/>
        </w:rPr>
        <w:t>Lgs</w:t>
      </w:r>
      <w:r w:rsidR="00C1638E">
        <w:rPr>
          <w:rFonts w:ascii="Calibri Light" w:hAnsi="Calibri Light" w:cs="Calibri Light"/>
          <w:sz w:val="20"/>
          <w:szCs w:val="20"/>
        </w:rPr>
        <w:t>.</w:t>
      </w:r>
      <w:proofErr w:type="spellEnd"/>
      <w:r>
        <w:rPr>
          <w:rFonts w:ascii="Calibri Light" w:hAnsi="Calibri Light" w:cs="Calibri Light"/>
          <w:sz w:val="20"/>
          <w:szCs w:val="20"/>
        </w:rPr>
        <w:t xml:space="preserve"> 117/2017, prevede il coinvolgimento di volontari e la presenza di risorse umane in qualsiasi forma retribuite è in ogni caso inferiore al 5% dei soci o al 50% dei volontari attivi.</w:t>
      </w:r>
    </w:p>
    <w:p w:rsidR="00230B60" w:rsidRDefault="00230B60" w:rsidP="00230B60">
      <w:pPr>
        <w:spacing w:line="360" w:lineRule="auto"/>
        <w:jc w:val="both"/>
        <w:rPr>
          <w:rFonts w:ascii="Calibri Light" w:hAnsi="Calibri Light" w:cs="Calibri Light"/>
          <w:sz w:val="20"/>
          <w:szCs w:val="20"/>
        </w:rPr>
      </w:pPr>
      <w:r>
        <w:rPr>
          <w:rFonts w:ascii="Calibri Light" w:hAnsi="Calibri Light" w:cs="Calibri Light"/>
          <w:sz w:val="20"/>
          <w:szCs w:val="20"/>
        </w:rPr>
        <w:t xml:space="preserve">Acquisire tale qualifica determina l’accesso ad alcuni benefici che potrebbero essere importanti per la nostra associazione </w:t>
      </w:r>
      <w:r w:rsidR="001D0A8F">
        <w:rPr>
          <w:rFonts w:ascii="Calibri Light" w:hAnsi="Calibri Light" w:cs="Calibri Light"/>
          <w:sz w:val="20"/>
          <w:szCs w:val="20"/>
        </w:rPr>
        <w:t xml:space="preserve">tra i </w:t>
      </w:r>
      <w:r>
        <w:rPr>
          <w:rFonts w:ascii="Calibri Light" w:hAnsi="Calibri Light" w:cs="Calibri Light"/>
          <w:sz w:val="20"/>
          <w:szCs w:val="20"/>
        </w:rPr>
        <w:t>quali:</w:t>
      </w:r>
    </w:p>
    <w:p w:rsidR="00230B60" w:rsidRPr="00230B60" w:rsidRDefault="00230B60" w:rsidP="00230B60">
      <w:pPr>
        <w:pStyle w:val="Paragrafoelenco"/>
        <w:numPr>
          <w:ilvl w:val="0"/>
          <w:numId w:val="12"/>
        </w:numPr>
        <w:spacing w:line="360" w:lineRule="auto"/>
        <w:jc w:val="both"/>
        <w:rPr>
          <w:rFonts w:ascii="Tahoma" w:eastAsia="Malgun Gothic" w:hAnsi="Tahoma" w:cs="Tahoma"/>
          <w:sz w:val="22"/>
          <w:szCs w:val="22"/>
        </w:rPr>
      </w:pPr>
      <w:r>
        <w:rPr>
          <w:rFonts w:ascii="Calibri Light" w:hAnsi="Calibri Light" w:cs="Calibri Light"/>
          <w:sz w:val="20"/>
          <w:szCs w:val="20"/>
        </w:rPr>
        <w:t>la possibilità di partecipare ai processi di coprogrammazione e coprogettazione delle attività di interesse generale con le Pubbliche Amministrazioni;</w:t>
      </w:r>
    </w:p>
    <w:p w:rsidR="00230B60" w:rsidRPr="00230B60" w:rsidRDefault="00230B60" w:rsidP="00230B60">
      <w:pPr>
        <w:pStyle w:val="Paragrafoelenco"/>
        <w:numPr>
          <w:ilvl w:val="0"/>
          <w:numId w:val="12"/>
        </w:numPr>
        <w:spacing w:line="360" w:lineRule="auto"/>
        <w:jc w:val="both"/>
        <w:rPr>
          <w:rFonts w:ascii="Tahoma" w:eastAsia="Malgun Gothic" w:hAnsi="Tahoma" w:cs="Tahoma"/>
          <w:sz w:val="22"/>
          <w:szCs w:val="22"/>
        </w:rPr>
      </w:pPr>
      <w:r>
        <w:rPr>
          <w:rFonts w:ascii="Calibri Light" w:hAnsi="Calibri Light" w:cs="Calibri Light"/>
          <w:sz w:val="20"/>
          <w:szCs w:val="20"/>
        </w:rPr>
        <w:t>la possibilità di stipulare convenzioni con la Pubblica Amministrazione;</w:t>
      </w:r>
    </w:p>
    <w:p w:rsidR="00230B60" w:rsidRPr="00230B60" w:rsidRDefault="00230B60" w:rsidP="00230B60">
      <w:pPr>
        <w:pStyle w:val="Paragrafoelenco"/>
        <w:numPr>
          <w:ilvl w:val="0"/>
          <w:numId w:val="12"/>
        </w:numPr>
        <w:spacing w:line="360" w:lineRule="auto"/>
        <w:jc w:val="both"/>
        <w:rPr>
          <w:rFonts w:ascii="Tahoma" w:eastAsia="Malgun Gothic" w:hAnsi="Tahoma" w:cs="Tahoma"/>
          <w:sz w:val="22"/>
          <w:szCs w:val="22"/>
        </w:rPr>
      </w:pPr>
      <w:r>
        <w:rPr>
          <w:rFonts w:ascii="Calibri Light" w:hAnsi="Calibri Light" w:cs="Calibri Light"/>
          <w:sz w:val="20"/>
          <w:szCs w:val="20"/>
        </w:rPr>
        <w:t>la possibilità di incentivare donazioni garantendo maggiori agevolazioni fiscali ai donatori;</w:t>
      </w:r>
    </w:p>
    <w:p w:rsidR="00230B60" w:rsidRPr="00230B60" w:rsidRDefault="00230B60" w:rsidP="00230B60">
      <w:pPr>
        <w:pStyle w:val="Paragrafoelenco"/>
        <w:numPr>
          <w:ilvl w:val="0"/>
          <w:numId w:val="12"/>
        </w:numPr>
        <w:spacing w:line="360" w:lineRule="auto"/>
        <w:jc w:val="both"/>
        <w:rPr>
          <w:rFonts w:ascii="Calibri Light" w:hAnsi="Calibri Light" w:cs="Calibri Light"/>
          <w:sz w:val="20"/>
          <w:szCs w:val="20"/>
        </w:rPr>
      </w:pPr>
      <w:r w:rsidRPr="00230B60">
        <w:rPr>
          <w:rFonts w:ascii="Calibri Light" w:hAnsi="Calibri Light" w:cs="Calibri Light"/>
          <w:sz w:val="20"/>
          <w:szCs w:val="20"/>
        </w:rPr>
        <w:t xml:space="preserve">la possibilità di </w:t>
      </w:r>
      <w:r>
        <w:rPr>
          <w:rFonts w:ascii="Calibri Light" w:hAnsi="Calibri Light" w:cs="Calibri Light"/>
          <w:sz w:val="20"/>
          <w:szCs w:val="20"/>
        </w:rPr>
        <w:t xml:space="preserve">beneficiare di </w:t>
      </w:r>
      <w:r w:rsidRPr="00230B60">
        <w:rPr>
          <w:rFonts w:ascii="Calibri Light" w:hAnsi="Calibri Light" w:cs="Calibri Light"/>
          <w:sz w:val="20"/>
          <w:szCs w:val="20"/>
        </w:rPr>
        <w:t xml:space="preserve">un regime fiscale analogo, </w:t>
      </w:r>
      <w:r w:rsidR="001D0A8F">
        <w:rPr>
          <w:rFonts w:ascii="Calibri Light" w:hAnsi="Calibri Light" w:cs="Calibri Light"/>
          <w:sz w:val="20"/>
          <w:szCs w:val="20"/>
        </w:rPr>
        <w:t xml:space="preserve">anche con riferimento ad attività che non sono sportive dilettantistiche quando si configurano come attività di interesse generale e </w:t>
      </w:r>
      <w:r w:rsidRPr="00230B60">
        <w:rPr>
          <w:rFonts w:ascii="Calibri Light" w:hAnsi="Calibri Light" w:cs="Calibri Light"/>
          <w:sz w:val="20"/>
          <w:szCs w:val="20"/>
        </w:rPr>
        <w:t>ciò anche per le associazioni titolari di partita IVA quando presentano ricavi commerciali inferiori ad euro 130.000 (ex art. 86 del CTS);</w:t>
      </w:r>
    </w:p>
    <w:p w:rsidR="00230B60" w:rsidRPr="00230B60" w:rsidRDefault="00230B60" w:rsidP="00230B60">
      <w:pPr>
        <w:pStyle w:val="Paragrafoelenco"/>
        <w:numPr>
          <w:ilvl w:val="0"/>
          <w:numId w:val="12"/>
        </w:numPr>
        <w:spacing w:line="360" w:lineRule="auto"/>
        <w:jc w:val="both"/>
        <w:rPr>
          <w:rFonts w:ascii="Calibri Light" w:hAnsi="Calibri Light" w:cs="Calibri Light"/>
          <w:sz w:val="20"/>
          <w:szCs w:val="20"/>
        </w:rPr>
      </w:pPr>
      <w:r w:rsidRPr="00230B60">
        <w:rPr>
          <w:rFonts w:ascii="Calibri Light" w:hAnsi="Calibri Light" w:cs="Calibri Light"/>
          <w:sz w:val="20"/>
          <w:szCs w:val="20"/>
        </w:rPr>
        <w:t>la possibilità di valutare l’acquisizione della personalità giuridica con forme semplificate, dimostrando la titolarità di un patrimonio minimo di 15.000 euro non vincolato;</w:t>
      </w:r>
    </w:p>
    <w:p w:rsidR="00230B60" w:rsidRPr="00230B60" w:rsidRDefault="00230B60" w:rsidP="00230B60">
      <w:pPr>
        <w:pStyle w:val="Paragrafoelenco"/>
        <w:numPr>
          <w:ilvl w:val="0"/>
          <w:numId w:val="12"/>
        </w:numPr>
        <w:spacing w:line="360" w:lineRule="auto"/>
        <w:jc w:val="both"/>
        <w:rPr>
          <w:rFonts w:ascii="Calibri Light" w:hAnsi="Calibri Light" w:cs="Calibri Light"/>
          <w:sz w:val="20"/>
          <w:szCs w:val="20"/>
        </w:rPr>
      </w:pPr>
      <w:r w:rsidRPr="00230B60">
        <w:rPr>
          <w:rFonts w:ascii="Calibri Light" w:hAnsi="Calibri Light" w:cs="Calibri Light"/>
          <w:sz w:val="20"/>
          <w:szCs w:val="20"/>
        </w:rPr>
        <w:t>la possibilità di utilizzare una sede a prescindere dalla destinazione urbanistica dell’immobile;</w:t>
      </w:r>
    </w:p>
    <w:p w:rsidR="00376861" w:rsidRDefault="00376861" w:rsidP="00376861">
      <w:pPr>
        <w:spacing w:line="360" w:lineRule="auto"/>
        <w:jc w:val="both"/>
        <w:rPr>
          <w:rFonts w:ascii="Calibri Light" w:hAnsi="Calibri Light" w:cs="Calibri Light"/>
          <w:sz w:val="20"/>
          <w:szCs w:val="20"/>
        </w:rPr>
      </w:pPr>
      <w:r>
        <w:rPr>
          <w:rFonts w:ascii="Calibri Light" w:hAnsi="Calibri Light" w:cs="Calibri Light"/>
          <w:sz w:val="20"/>
          <w:szCs w:val="20"/>
        </w:rPr>
        <w:t xml:space="preserve">Propone quindi una nuova versione di statuto che contemperi le esigenze manifestate anche con riferimento: </w:t>
      </w:r>
    </w:p>
    <w:p w:rsidR="00376861" w:rsidRPr="00ED0ACB" w:rsidRDefault="00376861" w:rsidP="00ED0ACB">
      <w:pPr>
        <w:numPr>
          <w:ilvl w:val="0"/>
          <w:numId w:val="3"/>
        </w:numPr>
        <w:suppressAutoHyphens w:val="0"/>
        <w:spacing w:line="360" w:lineRule="auto"/>
        <w:jc w:val="both"/>
        <w:rPr>
          <w:rFonts w:ascii="Calibri Light" w:hAnsi="Calibri Light" w:cs="Calibri Light"/>
          <w:sz w:val="20"/>
          <w:szCs w:val="20"/>
        </w:rPr>
      </w:pPr>
      <w:r w:rsidRPr="00ED0ACB">
        <w:rPr>
          <w:rFonts w:ascii="Calibri Light" w:hAnsi="Calibri Light" w:cs="Calibri Light"/>
          <w:sz w:val="20"/>
          <w:szCs w:val="20"/>
        </w:rPr>
        <w:lastRenderedPageBreak/>
        <w:t>ad una più chiara elencazione delle attività sportive dilettantistiche promosse coerente con le discipline espressamente riconosciute dal CONI;</w:t>
      </w:r>
    </w:p>
    <w:p w:rsidR="00376861" w:rsidRDefault="00376861" w:rsidP="00376861">
      <w:pPr>
        <w:numPr>
          <w:ilvl w:val="0"/>
          <w:numId w:val="3"/>
        </w:numPr>
        <w:suppressAutoHyphens w:val="0"/>
        <w:spacing w:line="360" w:lineRule="auto"/>
        <w:jc w:val="both"/>
        <w:rPr>
          <w:rFonts w:ascii="Calibri Light" w:hAnsi="Calibri Light" w:cs="Calibri Light"/>
          <w:sz w:val="20"/>
          <w:szCs w:val="20"/>
        </w:rPr>
      </w:pPr>
      <w:r>
        <w:rPr>
          <w:rFonts w:ascii="Calibri Light" w:hAnsi="Calibri Light" w:cs="Calibri Light"/>
          <w:sz w:val="20"/>
          <w:szCs w:val="20"/>
        </w:rPr>
        <w:t>ad una indicazione delle attività di interesse generale promosse diverse da quelle sportive dilettantistiche e tassativamente elencate dall’articolo 5 del DLgs 117/201;</w:t>
      </w:r>
    </w:p>
    <w:p w:rsidR="00376861" w:rsidRDefault="00376861" w:rsidP="00376861">
      <w:pPr>
        <w:numPr>
          <w:ilvl w:val="0"/>
          <w:numId w:val="3"/>
        </w:numPr>
        <w:suppressAutoHyphens w:val="0"/>
        <w:spacing w:line="360" w:lineRule="auto"/>
        <w:jc w:val="both"/>
        <w:rPr>
          <w:rFonts w:ascii="Calibri Light" w:hAnsi="Calibri Light" w:cs="Calibri Light"/>
          <w:sz w:val="20"/>
          <w:szCs w:val="20"/>
        </w:rPr>
      </w:pPr>
      <w:r>
        <w:rPr>
          <w:rFonts w:ascii="Calibri Light" w:hAnsi="Calibri Light" w:cs="Calibri Light"/>
          <w:sz w:val="20"/>
          <w:szCs w:val="20"/>
        </w:rPr>
        <w:t xml:space="preserve">all’implementazione dei vincoli statutari contemplati dal Codice del Terzo settore per </w:t>
      </w:r>
      <w:r w:rsidR="001D0A8F">
        <w:rPr>
          <w:rFonts w:ascii="Calibri Light" w:hAnsi="Calibri Light" w:cs="Calibri Light"/>
          <w:sz w:val="20"/>
          <w:szCs w:val="20"/>
        </w:rPr>
        <w:t xml:space="preserve">acquisire </w:t>
      </w:r>
      <w:r>
        <w:rPr>
          <w:rFonts w:ascii="Calibri Light" w:hAnsi="Calibri Light" w:cs="Calibri Light"/>
          <w:sz w:val="20"/>
          <w:szCs w:val="20"/>
        </w:rPr>
        <w:t>la qualifica di associazione di promozione sociale.</w:t>
      </w:r>
    </w:p>
    <w:p w:rsidR="00376861" w:rsidRDefault="003C41BF" w:rsidP="00376861">
      <w:pPr>
        <w:spacing w:line="360" w:lineRule="auto"/>
        <w:jc w:val="both"/>
        <w:rPr>
          <w:rFonts w:ascii="Calibri Light" w:hAnsi="Calibri Light" w:cs="Calibri Light"/>
          <w:sz w:val="20"/>
          <w:szCs w:val="20"/>
        </w:rPr>
      </w:pPr>
      <w:r>
        <w:rPr>
          <w:rFonts w:ascii="Calibri Light" w:hAnsi="Calibri Light" w:cs="Calibri Light"/>
          <w:sz w:val="20"/>
          <w:szCs w:val="20"/>
        </w:rPr>
        <w:t>V</w:t>
      </w:r>
      <w:r w:rsidR="00376861">
        <w:rPr>
          <w:rFonts w:ascii="Calibri Light" w:hAnsi="Calibri Light" w:cs="Calibri Light"/>
          <w:sz w:val="20"/>
          <w:szCs w:val="20"/>
        </w:rPr>
        <w:t>iene quindi data lettura</w:t>
      </w:r>
      <w:r>
        <w:rPr>
          <w:rFonts w:ascii="Calibri Light" w:hAnsi="Calibri Light" w:cs="Calibri Light"/>
          <w:sz w:val="20"/>
          <w:szCs w:val="20"/>
        </w:rPr>
        <w:t xml:space="preserve"> della nuova formulazione dello statuto proposto all’Assemblea dei soci</w:t>
      </w:r>
      <w:r w:rsidR="00376861">
        <w:rPr>
          <w:rFonts w:ascii="Calibri Light" w:hAnsi="Calibri Light" w:cs="Calibri Light"/>
          <w:sz w:val="20"/>
          <w:szCs w:val="20"/>
        </w:rPr>
        <w:t>.</w:t>
      </w:r>
    </w:p>
    <w:p w:rsidR="003C41BF" w:rsidRPr="003C41BF" w:rsidRDefault="00376861" w:rsidP="003C41BF">
      <w:pPr>
        <w:spacing w:line="360" w:lineRule="auto"/>
        <w:jc w:val="both"/>
        <w:rPr>
          <w:rFonts w:ascii="Calibri Light" w:hAnsi="Calibri Light" w:cs="Calibri Light"/>
          <w:sz w:val="20"/>
          <w:szCs w:val="20"/>
        </w:rPr>
      </w:pPr>
      <w:r>
        <w:rPr>
          <w:rFonts w:ascii="Calibri Light" w:hAnsi="Calibri Light" w:cs="Calibri Light"/>
          <w:sz w:val="20"/>
          <w:szCs w:val="20"/>
        </w:rPr>
        <w:t>Apertasi la discussione, interviene il socio ___________________ per chiedere come si possa sapere se una data attività è riconosciuta dal CONI. Il Presidente informa che l’elenco delle discipline è stato pubblicato</w:t>
      </w:r>
      <w:r w:rsidR="001D0A8F">
        <w:rPr>
          <w:rFonts w:ascii="Calibri Light" w:hAnsi="Calibri Light" w:cs="Calibri Light"/>
          <w:sz w:val="20"/>
          <w:szCs w:val="20"/>
        </w:rPr>
        <w:t xml:space="preserve"> sul sito internet del CONI </w:t>
      </w:r>
      <w:r w:rsidR="001D0A8F" w:rsidRPr="00C1638E">
        <w:rPr>
          <w:rFonts w:ascii="Calibri Light" w:hAnsi="Calibri Light" w:cs="Calibri Light"/>
          <w:color w:val="000000" w:themeColor="text1"/>
          <w:sz w:val="20"/>
          <w:szCs w:val="20"/>
        </w:rPr>
        <w:t xml:space="preserve">alla pagina </w:t>
      </w:r>
      <w:hyperlink r:id="rId7" w:history="1">
        <w:r w:rsidR="003C41BF" w:rsidRPr="00C1638E">
          <w:rPr>
            <w:rStyle w:val="Collegamentoipertestuale"/>
            <w:rFonts w:ascii="Calibri Light" w:hAnsi="Calibri Light" w:cs="Calibri Light"/>
            <w:color w:val="000000" w:themeColor="text1"/>
            <w:sz w:val="20"/>
            <w:szCs w:val="20"/>
          </w:rPr>
          <w:t>https://www.coni.it/it/registro-societa-sportive.html</w:t>
        </w:r>
      </w:hyperlink>
      <w:r w:rsidR="003C41BF" w:rsidRPr="00C1638E">
        <w:rPr>
          <w:rFonts w:ascii="Calibri Light" w:hAnsi="Calibri Light" w:cs="Calibri Light"/>
          <w:color w:val="000000" w:themeColor="text1"/>
          <w:sz w:val="20"/>
          <w:szCs w:val="20"/>
        </w:rPr>
        <w:t xml:space="preserve"> e che il Consiglio Direttivo si è confrontato con l’UISP in </w:t>
      </w:r>
      <w:r w:rsidR="003C41BF">
        <w:rPr>
          <w:rFonts w:ascii="Calibri Light" w:hAnsi="Calibri Light" w:cs="Calibri Light"/>
          <w:sz w:val="20"/>
          <w:szCs w:val="20"/>
        </w:rPr>
        <w:t>merito alla corretta interpretazione di tale elenco anche in rapporto ai Regolamenti di cui le strutture di attività UISP si sono dotate.</w:t>
      </w:r>
    </w:p>
    <w:p w:rsidR="00376861" w:rsidRDefault="003C41BF" w:rsidP="00376861">
      <w:pPr>
        <w:spacing w:line="360" w:lineRule="auto"/>
        <w:jc w:val="both"/>
        <w:rPr>
          <w:rFonts w:ascii="Calibri Light" w:hAnsi="Calibri Light" w:cs="Calibri Light"/>
          <w:sz w:val="20"/>
          <w:szCs w:val="20"/>
        </w:rPr>
      </w:pPr>
      <w:r>
        <w:rPr>
          <w:rFonts w:ascii="Calibri Light" w:hAnsi="Calibri Light" w:cs="Calibri Light"/>
          <w:sz w:val="20"/>
          <w:szCs w:val="20"/>
        </w:rPr>
        <w:t>D</w:t>
      </w:r>
      <w:r w:rsidR="00376861">
        <w:rPr>
          <w:rFonts w:ascii="Calibri Light" w:hAnsi="Calibri Light" w:cs="Calibri Light"/>
          <w:sz w:val="20"/>
          <w:szCs w:val="20"/>
        </w:rPr>
        <w:t xml:space="preserve">iversi soci intervengono </w:t>
      </w:r>
      <w:r>
        <w:rPr>
          <w:rFonts w:ascii="Calibri Light" w:hAnsi="Calibri Light" w:cs="Calibri Light"/>
          <w:sz w:val="20"/>
          <w:szCs w:val="20"/>
        </w:rPr>
        <w:t xml:space="preserve">quindi </w:t>
      </w:r>
      <w:r w:rsidR="00376861">
        <w:rPr>
          <w:rFonts w:ascii="Calibri Light" w:hAnsi="Calibri Light" w:cs="Calibri Light"/>
          <w:sz w:val="20"/>
          <w:szCs w:val="20"/>
        </w:rPr>
        <w:t xml:space="preserve">per dichiararsi pienamente d’accordo con quanto prospettato e totalmente favorevoli alla proposta presentata dal Presidente. </w:t>
      </w:r>
    </w:p>
    <w:p w:rsidR="00376861" w:rsidRDefault="00376861" w:rsidP="00376861">
      <w:pPr>
        <w:spacing w:line="360" w:lineRule="auto"/>
        <w:jc w:val="both"/>
        <w:rPr>
          <w:rFonts w:ascii="Calibri Light" w:hAnsi="Calibri Light" w:cs="Calibri Light"/>
          <w:sz w:val="20"/>
          <w:szCs w:val="20"/>
        </w:rPr>
      </w:pPr>
      <w:r>
        <w:rPr>
          <w:rFonts w:ascii="Calibri Light" w:hAnsi="Calibri Light" w:cs="Calibri Light"/>
          <w:sz w:val="20"/>
          <w:szCs w:val="20"/>
        </w:rPr>
        <w:t>Al termine l’assemblea, con voto unanime/con la maggioranza di</w:t>
      </w:r>
      <w:proofErr w:type="gramStart"/>
      <w:r>
        <w:rPr>
          <w:rFonts w:ascii="Calibri Light" w:hAnsi="Calibri Light" w:cs="Calibri Light"/>
          <w:sz w:val="20"/>
          <w:szCs w:val="20"/>
        </w:rPr>
        <w:t xml:space="preserve"> ….</w:t>
      </w:r>
      <w:proofErr w:type="gramEnd"/>
      <w:r>
        <w:rPr>
          <w:rFonts w:ascii="Calibri Light" w:hAnsi="Calibri Light" w:cs="Calibri Light"/>
          <w:sz w:val="20"/>
          <w:szCs w:val="20"/>
        </w:rPr>
        <w:t xml:space="preserve">/…., delibera di approvare il nuovo Statuto Sociale che viene allegato al presente atto e ne forma parte integrante. </w:t>
      </w:r>
    </w:p>
    <w:p w:rsidR="00376861" w:rsidRDefault="00376861" w:rsidP="00376861">
      <w:pPr>
        <w:pStyle w:val="Corpodeltesto2"/>
        <w:autoSpaceDE w:val="0"/>
        <w:autoSpaceDN w:val="0"/>
        <w:jc w:val="both"/>
        <w:rPr>
          <w:rFonts w:ascii="Calibri Light" w:hAnsi="Calibri Light" w:cs="Calibri Light"/>
          <w:sz w:val="20"/>
          <w:szCs w:val="20"/>
        </w:rPr>
      </w:pPr>
      <w:r>
        <w:rPr>
          <w:rFonts w:ascii="Calibri Light" w:hAnsi="Calibri Light" w:cs="Calibri Light"/>
          <w:sz w:val="20"/>
          <w:szCs w:val="20"/>
        </w:rPr>
        <w:t xml:space="preserve">Il Presidente invita i soci a firmare l’allegato statuto in sigla in ogni sua pagina e per esteso in calce all’atto medesimo. </w:t>
      </w:r>
    </w:p>
    <w:p w:rsidR="00376861" w:rsidRDefault="00376861" w:rsidP="00376861">
      <w:pPr>
        <w:spacing w:line="360" w:lineRule="auto"/>
        <w:jc w:val="both"/>
        <w:rPr>
          <w:rFonts w:ascii="Calibri Light" w:hAnsi="Calibri Light" w:cs="Calibri Light"/>
          <w:sz w:val="20"/>
          <w:szCs w:val="20"/>
        </w:rPr>
      </w:pPr>
      <w:r>
        <w:rPr>
          <w:rFonts w:ascii="Calibri Light" w:hAnsi="Calibri Light" w:cs="Calibri Light"/>
          <w:sz w:val="20"/>
          <w:szCs w:val="20"/>
        </w:rPr>
        <w:t>Il Presidente viene incaricato di compiere tutte le pratiche necessarie per la registrazione del presente atto con il pagamento dell’Imposta di registro in misura fissa mentre l’atto risulta non soggetto ad imposta di bollo beneficiando l’associazione sia del riconoscimento di associazione di promozione sociale (esente dall’imposta di bollo ai sensi del combinato disposto dell’articolo 82 e articolo 104 primo comma del D</w:t>
      </w:r>
      <w:r w:rsidR="00C1638E">
        <w:rPr>
          <w:rFonts w:ascii="Calibri Light" w:hAnsi="Calibri Light" w:cs="Calibri Light"/>
          <w:sz w:val="20"/>
          <w:szCs w:val="20"/>
        </w:rPr>
        <w:t>.</w:t>
      </w:r>
      <w:r>
        <w:rPr>
          <w:rFonts w:ascii="Calibri Light" w:hAnsi="Calibri Light" w:cs="Calibri Light"/>
          <w:sz w:val="20"/>
          <w:szCs w:val="20"/>
        </w:rPr>
        <w:t>Lgs</w:t>
      </w:r>
      <w:r w:rsidR="00C1638E">
        <w:rPr>
          <w:rFonts w:ascii="Calibri Light" w:hAnsi="Calibri Light" w:cs="Calibri Light"/>
          <w:sz w:val="20"/>
          <w:szCs w:val="20"/>
        </w:rPr>
        <w:t>.</w:t>
      </w:r>
      <w:bookmarkStart w:id="0" w:name="_GoBack"/>
      <w:bookmarkEnd w:id="0"/>
      <w:r>
        <w:rPr>
          <w:rFonts w:ascii="Calibri Light" w:hAnsi="Calibri Light" w:cs="Calibri Light"/>
          <w:sz w:val="20"/>
          <w:szCs w:val="20"/>
        </w:rPr>
        <w:t xml:space="preserve"> 117/2017) che del riconoscimento di associazione sportiva dilettantistica (esente dall’imposta di bollo ex art.</w:t>
      </w:r>
      <w:r w:rsidR="003C41BF">
        <w:rPr>
          <w:rFonts w:ascii="Calibri Light" w:hAnsi="Calibri Light" w:cs="Calibri Light"/>
          <w:sz w:val="20"/>
          <w:szCs w:val="20"/>
        </w:rPr>
        <w:t xml:space="preserve"> </w:t>
      </w:r>
      <w:r>
        <w:rPr>
          <w:rFonts w:ascii="Calibri Light" w:hAnsi="Calibri Light" w:cs="Calibri Light"/>
          <w:sz w:val="20"/>
          <w:szCs w:val="20"/>
        </w:rPr>
        <w:t>27</w:t>
      </w:r>
      <w:r w:rsidR="003C41BF">
        <w:rPr>
          <w:rFonts w:ascii="Calibri Light" w:hAnsi="Calibri Light" w:cs="Calibri Light"/>
          <w:sz w:val="20"/>
          <w:szCs w:val="20"/>
        </w:rPr>
        <w:t xml:space="preserve"> </w:t>
      </w:r>
      <w:r>
        <w:rPr>
          <w:rFonts w:ascii="Calibri Light" w:hAnsi="Calibri Light" w:cs="Calibri Light"/>
          <w:sz w:val="20"/>
          <w:szCs w:val="20"/>
        </w:rPr>
        <w:t>-</w:t>
      </w:r>
      <w:r w:rsidR="003C41BF">
        <w:rPr>
          <w:rFonts w:ascii="Calibri Light" w:hAnsi="Calibri Light" w:cs="Calibri Light"/>
          <w:sz w:val="20"/>
          <w:szCs w:val="20"/>
        </w:rPr>
        <w:t xml:space="preserve"> </w:t>
      </w:r>
      <w:r>
        <w:rPr>
          <w:rFonts w:ascii="Calibri Light" w:hAnsi="Calibri Light" w:cs="Calibri Light"/>
          <w:sz w:val="20"/>
          <w:szCs w:val="20"/>
        </w:rPr>
        <w:t>bis della tabella di cui all’allegato B annesso al DPR 26 ottobre 1972, n. 642, come modificato dalla Legge di Bilancio 2019).</w:t>
      </w:r>
    </w:p>
    <w:p w:rsidR="00376861" w:rsidRDefault="00376861" w:rsidP="00376861">
      <w:pPr>
        <w:spacing w:line="360" w:lineRule="auto"/>
        <w:jc w:val="both"/>
        <w:rPr>
          <w:rFonts w:ascii="Calibri Light" w:hAnsi="Calibri Light" w:cs="Calibri Light"/>
          <w:sz w:val="20"/>
          <w:szCs w:val="20"/>
        </w:rPr>
      </w:pPr>
      <w:r>
        <w:rPr>
          <w:rFonts w:ascii="Calibri Light" w:hAnsi="Calibri Light" w:cs="Calibri Light"/>
          <w:sz w:val="20"/>
          <w:szCs w:val="20"/>
        </w:rPr>
        <w:t>Non essendovi altro da deliberare l’assemblea viene sciolta alle ore ___________.</w:t>
      </w:r>
    </w:p>
    <w:p w:rsidR="00376861" w:rsidRDefault="00376861" w:rsidP="00376861">
      <w:pPr>
        <w:jc w:val="both"/>
        <w:rPr>
          <w:rFonts w:ascii="Calibri Light" w:hAnsi="Calibri Light" w:cs="Calibri Light"/>
          <w:sz w:val="20"/>
          <w:szCs w:val="20"/>
        </w:rPr>
      </w:pPr>
    </w:p>
    <w:p w:rsidR="00376861" w:rsidRDefault="00376861" w:rsidP="00376861">
      <w:pPr>
        <w:jc w:val="both"/>
        <w:rPr>
          <w:rFonts w:ascii="Calibri Light" w:hAnsi="Calibri Light" w:cs="Calibri Light"/>
          <w:sz w:val="20"/>
          <w:szCs w:val="20"/>
        </w:rPr>
      </w:pPr>
      <w:r>
        <w:rPr>
          <w:rFonts w:ascii="Calibri Light" w:hAnsi="Calibri Light" w:cs="Calibri Light"/>
          <w:sz w:val="20"/>
          <w:szCs w:val="20"/>
        </w:rPr>
        <w:t>IL SEGRETARIO</w:t>
      </w:r>
      <w:r>
        <w:rPr>
          <w:rFonts w:ascii="Calibri Light" w:hAnsi="Calibri Light" w:cs="Calibri Light"/>
          <w:sz w:val="20"/>
          <w:szCs w:val="20"/>
        </w:rPr>
        <w:tab/>
      </w:r>
      <w:r>
        <w:rPr>
          <w:rFonts w:ascii="Calibri Light" w:hAnsi="Calibri Light" w:cs="Calibri Light"/>
          <w:sz w:val="20"/>
          <w:szCs w:val="20"/>
        </w:rPr>
        <w:tab/>
      </w:r>
      <w:r>
        <w:rPr>
          <w:rFonts w:ascii="Calibri Light" w:hAnsi="Calibri Light" w:cs="Calibri Light"/>
          <w:sz w:val="20"/>
          <w:szCs w:val="20"/>
        </w:rPr>
        <w:tab/>
      </w:r>
      <w:r>
        <w:rPr>
          <w:rFonts w:ascii="Calibri Light" w:hAnsi="Calibri Light" w:cs="Calibri Light"/>
          <w:sz w:val="20"/>
          <w:szCs w:val="20"/>
        </w:rPr>
        <w:tab/>
      </w:r>
      <w:r>
        <w:rPr>
          <w:rFonts w:ascii="Calibri Light" w:hAnsi="Calibri Light" w:cs="Calibri Light"/>
          <w:sz w:val="20"/>
          <w:szCs w:val="20"/>
        </w:rPr>
        <w:tab/>
      </w:r>
      <w:r>
        <w:rPr>
          <w:rFonts w:ascii="Calibri Light" w:hAnsi="Calibri Light" w:cs="Calibri Light"/>
          <w:sz w:val="20"/>
          <w:szCs w:val="20"/>
        </w:rPr>
        <w:tab/>
        <w:t>IL PRESIDENTE</w:t>
      </w:r>
    </w:p>
    <w:p w:rsidR="00376861" w:rsidRDefault="00376861" w:rsidP="00376861">
      <w:pPr>
        <w:jc w:val="both"/>
        <w:rPr>
          <w:rFonts w:ascii="Calibri Light" w:hAnsi="Calibri Light" w:cs="Calibri Light"/>
          <w:sz w:val="20"/>
          <w:szCs w:val="20"/>
        </w:rPr>
      </w:pPr>
      <w:r>
        <w:rPr>
          <w:rFonts w:ascii="Calibri Light" w:hAnsi="Calibri Light" w:cs="Calibri Light"/>
          <w:sz w:val="20"/>
          <w:szCs w:val="20"/>
        </w:rPr>
        <w:t>___________________</w:t>
      </w:r>
      <w:r>
        <w:rPr>
          <w:rFonts w:ascii="Calibri Light" w:hAnsi="Calibri Light" w:cs="Calibri Light"/>
          <w:sz w:val="20"/>
          <w:szCs w:val="20"/>
        </w:rPr>
        <w:tab/>
      </w:r>
      <w:r>
        <w:rPr>
          <w:rFonts w:ascii="Calibri Light" w:hAnsi="Calibri Light" w:cs="Calibri Light"/>
          <w:sz w:val="20"/>
          <w:szCs w:val="20"/>
        </w:rPr>
        <w:tab/>
      </w:r>
      <w:r>
        <w:rPr>
          <w:rFonts w:ascii="Calibri Light" w:hAnsi="Calibri Light" w:cs="Calibri Light"/>
          <w:sz w:val="20"/>
          <w:szCs w:val="20"/>
        </w:rPr>
        <w:tab/>
      </w:r>
      <w:r>
        <w:rPr>
          <w:rFonts w:ascii="Calibri Light" w:hAnsi="Calibri Light" w:cs="Calibri Light"/>
          <w:sz w:val="20"/>
          <w:szCs w:val="20"/>
        </w:rPr>
        <w:tab/>
      </w:r>
      <w:r>
        <w:rPr>
          <w:rFonts w:ascii="Calibri Light" w:hAnsi="Calibri Light" w:cs="Calibri Light"/>
          <w:sz w:val="20"/>
          <w:szCs w:val="20"/>
        </w:rPr>
        <w:tab/>
        <w:t>___________________</w:t>
      </w:r>
    </w:p>
    <w:p w:rsidR="00376861" w:rsidRDefault="00212337" w:rsidP="00212337">
      <w:pPr>
        <w:widowControl w:val="0"/>
        <w:spacing w:line="567" w:lineRule="exact"/>
        <w:jc w:val="both"/>
        <w:rPr>
          <w:rFonts w:ascii="Calibri Light" w:hAnsi="Calibri Light" w:cs="Calibri Light"/>
          <w:sz w:val="20"/>
          <w:szCs w:val="20"/>
        </w:rPr>
      </w:pPr>
      <w:r>
        <w:rPr>
          <w:rFonts w:ascii="Calibri Light" w:hAnsi="Calibri Light" w:cs="Calibri Light"/>
          <w:sz w:val="20"/>
          <w:szCs w:val="20"/>
        </w:rPr>
        <w:t xml:space="preserve"> </w:t>
      </w:r>
    </w:p>
    <w:p w:rsidR="008D1D5B" w:rsidRDefault="008D1D5B"/>
    <w:sectPr w:rsidR="008D1D5B" w:rsidSect="008D1D5B">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6227" w:rsidRDefault="00B96227" w:rsidP="003C41BF">
      <w:r>
        <w:separator/>
      </w:r>
    </w:p>
  </w:endnote>
  <w:endnote w:type="continuationSeparator" w:id="0">
    <w:p w:rsidR="00B96227" w:rsidRDefault="00B96227" w:rsidP="003C4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496998"/>
      <w:docPartObj>
        <w:docPartGallery w:val="Page Numbers (Bottom of Page)"/>
        <w:docPartUnique/>
      </w:docPartObj>
    </w:sdtPr>
    <w:sdtEndPr>
      <w:rPr>
        <w:rFonts w:asciiTheme="minorHAnsi" w:hAnsiTheme="minorHAnsi" w:cstheme="minorHAnsi"/>
        <w:sz w:val="20"/>
        <w:szCs w:val="20"/>
      </w:rPr>
    </w:sdtEndPr>
    <w:sdtContent>
      <w:p w:rsidR="003C41BF" w:rsidRPr="003C41BF" w:rsidRDefault="003C41BF">
        <w:pPr>
          <w:pStyle w:val="Pidipagina"/>
          <w:jc w:val="center"/>
          <w:rPr>
            <w:rFonts w:asciiTheme="minorHAnsi" w:hAnsiTheme="minorHAnsi" w:cstheme="minorHAnsi"/>
            <w:sz w:val="20"/>
            <w:szCs w:val="20"/>
          </w:rPr>
        </w:pPr>
        <w:r w:rsidRPr="003C41BF">
          <w:rPr>
            <w:rFonts w:asciiTheme="minorHAnsi" w:hAnsiTheme="minorHAnsi" w:cstheme="minorHAnsi"/>
            <w:sz w:val="20"/>
            <w:szCs w:val="20"/>
          </w:rPr>
          <w:fldChar w:fldCharType="begin"/>
        </w:r>
        <w:r w:rsidRPr="003C41BF">
          <w:rPr>
            <w:rFonts w:asciiTheme="minorHAnsi" w:hAnsiTheme="minorHAnsi" w:cstheme="minorHAnsi"/>
            <w:sz w:val="20"/>
            <w:szCs w:val="20"/>
          </w:rPr>
          <w:instrText>PAGE   \* MERGEFORMAT</w:instrText>
        </w:r>
        <w:r w:rsidRPr="003C41BF">
          <w:rPr>
            <w:rFonts w:asciiTheme="minorHAnsi" w:hAnsiTheme="minorHAnsi" w:cstheme="minorHAnsi"/>
            <w:sz w:val="20"/>
            <w:szCs w:val="20"/>
          </w:rPr>
          <w:fldChar w:fldCharType="separate"/>
        </w:r>
        <w:r w:rsidR="00212337">
          <w:rPr>
            <w:rFonts w:asciiTheme="minorHAnsi" w:hAnsiTheme="minorHAnsi" w:cstheme="minorHAnsi"/>
            <w:noProof/>
            <w:sz w:val="20"/>
            <w:szCs w:val="20"/>
          </w:rPr>
          <w:t>2</w:t>
        </w:r>
        <w:r w:rsidRPr="003C41BF">
          <w:rPr>
            <w:rFonts w:asciiTheme="minorHAnsi" w:hAnsiTheme="minorHAnsi" w:cstheme="minorHAnsi"/>
            <w:sz w:val="20"/>
            <w:szCs w:val="20"/>
          </w:rPr>
          <w:fldChar w:fldCharType="end"/>
        </w:r>
      </w:p>
    </w:sdtContent>
  </w:sdt>
  <w:p w:rsidR="003C41BF" w:rsidRDefault="003C41B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6227" w:rsidRDefault="00B96227" w:rsidP="003C41BF">
      <w:r>
        <w:separator/>
      </w:r>
    </w:p>
  </w:footnote>
  <w:footnote w:type="continuationSeparator" w:id="0">
    <w:p w:rsidR="00B96227" w:rsidRDefault="00B96227" w:rsidP="003C41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numFmt w:val="bullet"/>
      <w:lvlText w:val="-"/>
      <w:lvlJc w:val="left"/>
      <w:pPr>
        <w:tabs>
          <w:tab w:val="num" w:pos="0"/>
        </w:tabs>
        <w:ind w:left="927" w:hanging="360"/>
      </w:pPr>
      <w:rPr>
        <w:rFonts w:ascii="Times New Roman" w:hAnsi="Times New Roman"/>
      </w:rPr>
    </w:lvl>
  </w:abstractNum>
  <w:abstractNum w:abstractNumId="1" w15:restartNumberingAfterBreak="0">
    <w:nsid w:val="072F4D7D"/>
    <w:multiLevelType w:val="hybridMultilevel"/>
    <w:tmpl w:val="F93650D4"/>
    <w:lvl w:ilvl="0" w:tplc="7C30A9D6">
      <w:start w:val="1"/>
      <w:numFmt w:val="decimal"/>
      <w:lvlText w:val="%1)"/>
      <w:lvlJc w:val="left"/>
      <w:pPr>
        <w:ind w:left="720" w:hanging="360"/>
      </w:pPr>
      <w:rPr>
        <w:rFonts w:ascii="Calibri Light" w:eastAsia="Times New Roman" w:hAnsi="Calibri Light" w:cs="Calibri Light" w:hint="default"/>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FC774D0"/>
    <w:multiLevelType w:val="hybridMultilevel"/>
    <w:tmpl w:val="0932131C"/>
    <w:lvl w:ilvl="0" w:tplc="356CCAE4">
      <w:start w:val="1"/>
      <w:numFmt w:val="lowerLetter"/>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 w15:restartNumberingAfterBreak="0">
    <w:nsid w:val="29892434"/>
    <w:multiLevelType w:val="hybridMultilevel"/>
    <w:tmpl w:val="E07A6042"/>
    <w:lvl w:ilvl="0" w:tplc="ABA439F6">
      <w:start w:val="1"/>
      <w:numFmt w:val="lowerLetter"/>
      <w:lvlText w:val="%1)"/>
      <w:lvlJc w:val="left"/>
      <w:pPr>
        <w:tabs>
          <w:tab w:val="num" w:pos="1068"/>
        </w:tabs>
        <w:ind w:left="1068" w:hanging="360"/>
      </w:pPr>
    </w:lvl>
    <w:lvl w:ilvl="1" w:tplc="04100019">
      <w:start w:val="1"/>
      <w:numFmt w:val="lowerLetter"/>
      <w:lvlText w:val="%2."/>
      <w:lvlJc w:val="left"/>
      <w:pPr>
        <w:tabs>
          <w:tab w:val="num" w:pos="1788"/>
        </w:tabs>
        <w:ind w:left="1788" w:hanging="360"/>
      </w:pPr>
    </w:lvl>
    <w:lvl w:ilvl="2" w:tplc="0410001B">
      <w:start w:val="1"/>
      <w:numFmt w:val="lowerRoman"/>
      <w:lvlText w:val="%3."/>
      <w:lvlJc w:val="right"/>
      <w:pPr>
        <w:tabs>
          <w:tab w:val="num" w:pos="2508"/>
        </w:tabs>
        <w:ind w:left="2508" w:hanging="180"/>
      </w:pPr>
    </w:lvl>
    <w:lvl w:ilvl="3" w:tplc="0410000F">
      <w:start w:val="1"/>
      <w:numFmt w:val="decimal"/>
      <w:lvlText w:val="%4."/>
      <w:lvlJc w:val="left"/>
      <w:pPr>
        <w:tabs>
          <w:tab w:val="num" w:pos="3228"/>
        </w:tabs>
        <w:ind w:left="3228" w:hanging="360"/>
      </w:pPr>
    </w:lvl>
    <w:lvl w:ilvl="4" w:tplc="04100019">
      <w:start w:val="1"/>
      <w:numFmt w:val="lowerLetter"/>
      <w:lvlText w:val="%5."/>
      <w:lvlJc w:val="left"/>
      <w:pPr>
        <w:tabs>
          <w:tab w:val="num" w:pos="3948"/>
        </w:tabs>
        <w:ind w:left="3948" w:hanging="360"/>
      </w:pPr>
    </w:lvl>
    <w:lvl w:ilvl="5" w:tplc="0410001B">
      <w:start w:val="1"/>
      <w:numFmt w:val="lowerRoman"/>
      <w:lvlText w:val="%6."/>
      <w:lvlJc w:val="right"/>
      <w:pPr>
        <w:tabs>
          <w:tab w:val="num" w:pos="4668"/>
        </w:tabs>
        <w:ind w:left="4668" w:hanging="180"/>
      </w:pPr>
    </w:lvl>
    <w:lvl w:ilvl="6" w:tplc="0410000F">
      <w:start w:val="1"/>
      <w:numFmt w:val="decimal"/>
      <w:lvlText w:val="%7."/>
      <w:lvlJc w:val="left"/>
      <w:pPr>
        <w:tabs>
          <w:tab w:val="num" w:pos="5388"/>
        </w:tabs>
        <w:ind w:left="5388" w:hanging="360"/>
      </w:pPr>
    </w:lvl>
    <w:lvl w:ilvl="7" w:tplc="04100019">
      <w:start w:val="1"/>
      <w:numFmt w:val="lowerLetter"/>
      <w:lvlText w:val="%8."/>
      <w:lvlJc w:val="left"/>
      <w:pPr>
        <w:tabs>
          <w:tab w:val="num" w:pos="6108"/>
        </w:tabs>
        <w:ind w:left="6108" w:hanging="360"/>
      </w:pPr>
    </w:lvl>
    <w:lvl w:ilvl="8" w:tplc="0410001B">
      <w:start w:val="1"/>
      <w:numFmt w:val="lowerRoman"/>
      <w:lvlText w:val="%9."/>
      <w:lvlJc w:val="right"/>
      <w:pPr>
        <w:tabs>
          <w:tab w:val="num" w:pos="6828"/>
        </w:tabs>
        <w:ind w:left="6828" w:hanging="180"/>
      </w:pPr>
    </w:lvl>
  </w:abstractNum>
  <w:abstractNum w:abstractNumId="4" w15:restartNumberingAfterBreak="0">
    <w:nsid w:val="301B3F64"/>
    <w:multiLevelType w:val="hybridMultilevel"/>
    <w:tmpl w:val="DE308B1A"/>
    <w:lvl w:ilvl="0" w:tplc="00000001">
      <w:numFmt w:val="bullet"/>
      <w:lvlText w:val="-"/>
      <w:lvlJc w:val="left"/>
      <w:pPr>
        <w:tabs>
          <w:tab w:val="num" w:pos="0"/>
        </w:tabs>
        <w:ind w:left="1265" w:hanging="360"/>
      </w:pPr>
      <w:rPr>
        <w:rFonts w:ascii="Times New Roman" w:hAnsi="Times New Roman"/>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C34171"/>
    <w:multiLevelType w:val="hybridMultilevel"/>
    <w:tmpl w:val="AB08E38A"/>
    <w:lvl w:ilvl="0" w:tplc="45E617A6">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 w15:restartNumberingAfterBreak="0">
    <w:nsid w:val="452C7BE2"/>
    <w:multiLevelType w:val="singleLevel"/>
    <w:tmpl w:val="15B066B2"/>
    <w:lvl w:ilvl="0">
      <w:start w:val="1"/>
      <w:numFmt w:val="decimal"/>
      <w:lvlText w:val="%1)"/>
      <w:lvlJc w:val="left"/>
      <w:pPr>
        <w:tabs>
          <w:tab w:val="num" w:pos="0"/>
        </w:tabs>
        <w:ind w:left="360" w:hanging="360"/>
      </w:pPr>
      <w:rPr>
        <w:rFonts w:ascii="Calibri Light" w:hAnsi="Calibri Light" w:cs="Times New Roman" w:hint="default"/>
        <w:sz w:val="20"/>
      </w:rPr>
    </w:lvl>
  </w:abstractNum>
  <w:abstractNum w:abstractNumId="7" w15:restartNumberingAfterBreak="0">
    <w:nsid w:val="46DB0C43"/>
    <w:multiLevelType w:val="hybridMultilevel"/>
    <w:tmpl w:val="00BC7602"/>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8" w15:restartNumberingAfterBreak="0">
    <w:nsid w:val="4F426B60"/>
    <w:multiLevelType w:val="hybridMultilevel"/>
    <w:tmpl w:val="0382DB04"/>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9" w15:restartNumberingAfterBreak="0">
    <w:nsid w:val="61956DF5"/>
    <w:multiLevelType w:val="hybridMultilevel"/>
    <w:tmpl w:val="1DC0C56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0" w15:restartNumberingAfterBreak="0">
    <w:nsid w:val="696B0BFF"/>
    <w:multiLevelType w:val="hybridMultilevel"/>
    <w:tmpl w:val="808ACE3A"/>
    <w:lvl w:ilvl="0" w:tplc="7B5E5738">
      <w:start w:val="1"/>
      <w:numFmt w:val="lowerLetter"/>
      <w:lvlText w:val="%1)"/>
      <w:lvlJc w:val="left"/>
      <w:pPr>
        <w:ind w:left="1080" w:hanging="360"/>
      </w:p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11" w15:restartNumberingAfterBreak="0">
    <w:nsid w:val="71BD23B0"/>
    <w:multiLevelType w:val="hybridMultilevel"/>
    <w:tmpl w:val="9806AAA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6"/>
    <w:lvlOverride w:ilvl="0">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861"/>
    <w:rsid w:val="00037DF9"/>
    <w:rsid w:val="00124E44"/>
    <w:rsid w:val="00164099"/>
    <w:rsid w:val="001D0624"/>
    <w:rsid w:val="001D0A8F"/>
    <w:rsid w:val="00212337"/>
    <w:rsid w:val="002126C1"/>
    <w:rsid w:val="00213F38"/>
    <w:rsid w:val="00230B60"/>
    <w:rsid w:val="002672B2"/>
    <w:rsid w:val="002B3918"/>
    <w:rsid w:val="00376861"/>
    <w:rsid w:val="003C41BF"/>
    <w:rsid w:val="00407E8F"/>
    <w:rsid w:val="00411745"/>
    <w:rsid w:val="004600AA"/>
    <w:rsid w:val="004B33D6"/>
    <w:rsid w:val="00506F02"/>
    <w:rsid w:val="00512297"/>
    <w:rsid w:val="00570152"/>
    <w:rsid w:val="005B1647"/>
    <w:rsid w:val="00606975"/>
    <w:rsid w:val="006127E4"/>
    <w:rsid w:val="006926B3"/>
    <w:rsid w:val="00696BA1"/>
    <w:rsid w:val="008042C7"/>
    <w:rsid w:val="008A21C4"/>
    <w:rsid w:val="008C2115"/>
    <w:rsid w:val="008D1D5B"/>
    <w:rsid w:val="00943E0C"/>
    <w:rsid w:val="00992CD2"/>
    <w:rsid w:val="00AA55CF"/>
    <w:rsid w:val="00B96227"/>
    <w:rsid w:val="00BB231B"/>
    <w:rsid w:val="00BB4F85"/>
    <w:rsid w:val="00C1638E"/>
    <w:rsid w:val="00C5479D"/>
    <w:rsid w:val="00C6696E"/>
    <w:rsid w:val="00D35744"/>
    <w:rsid w:val="00D5317C"/>
    <w:rsid w:val="00E1121E"/>
    <w:rsid w:val="00ED0ACB"/>
    <w:rsid w:val="00F248CF"/>
    <w:rsid w:val="00F54A98"/>
    <w:rsid w:val="00FB0979"/>
    <w:rsid w:val="00FE30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2FD3D"/>
  <w15:chartTrackingRefBased/>
  <w15:docId w15:val="{EE8811CD-3BB7-4C4F-935A-C712C4619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376861"/>
    <w:pPr>
      <w:suppressAutoHyphens/>
      <w:spacing w:after="0" w:line="240" w:lineRule="auto"/>
    </w:pPr>
    <w:rPr>
      <w:rFonts w:ascii="Times New Roman" w:eastAsia="Times New Roman" w:hAnsi="Times New Roman" w:cs="Times New Roman"/>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link w:val="Corpodeltesto2Carattere"/>
    <w:uiPriority w:val="99"/>
    <w:semiHidden/>
    <w:unhideWhenUsed/>
    <w:rsid w:val="00376861"/>
    <w:pPr>
      <w:spacing w:after="120" w:line="480" w:lineRule="auto"/>
    </w:pPr>
  </w:style>
  <w:style w:type="character" w:customStyle="1" w:styleId="Corpodeltesto2Carattere">
    <w:name w:val="Corpo del testo 2 Carattere"/>
    <w:basedOn w:val="Carpredefinitoparagrafo"/>
    <w:link w:val="Corpodeltesto2"/>
    <w:uiPriority w:val="99"/>
    <w:semiHidden/>
    <w:rsid w:val="00376861"/>
    <w:rPr>
      <w:rFonts w:ascii="Times New Roman" w:eastAsia="Times New Roman" w:hAnsi="Times New Roman" w:cs="Times New Roman"/>
      <w:sz w:val="24"/>
      <w:szCs w:val="24"/>
      <w:lang w:eastAsia="zh-CN"/>
    </w:rPr>
  </w:style>
  <w:style w:type="paragraph" w:customStyle="1" w:styleId="NormaleWeb1">
    <w:name w:val="Normale (Web)1"/>
    <w:basedOn w:val="Normale"/>
    <w:rsid w:val="00376861"/>
    <w:pPr>
      <w:widowControl w:val="0"/>
      <w:spacing w:before="28" w:after="28" w:line="100" w:lineRule="atLeast"/>
    </w:pPr>
    <w:rPr>
      <w:sz w:val="20"/>
      <w:szCs w:val="20"/>
      <w:lang w:eastAsia="ar-SA"/>
    </w:rPr>
  </w:style>
  <w:style w:type="paragraph" w:styleId="NormaleWeb">
    <w:name w:val="Normal (Web)"/>
    <w:basedOn w:val="Normale"/>
    <w:uiPriority w:val="99"/>
    <w:semiHidden/>
    <w:unhideWhenUsed/>
    <w:rsid w:val="003C41BF"/>
    <w:pPr>
      <w:suppressAutoHyphens w:val="0"/>
      <w:spacing w:before="100" w:beforeAutospacing="1" w:after="100" w:afterAutospacing="1"/>
    </w:pPr>
    <w:rPr>
      <w:lang w:eastAsia="it-IT"/>
    </w:rPr>
  </w:style>
  <w:style w:type="character" w:styleId="Collegamentoipertestuale">
    <w:name w:val="Hyperlink"/>
    <w:basedOn w:val="Carpredefinitoparagrafo"/>
    <w:uiPriority w:val="99"/>
    <w:unhideWhenUsed/>
    <w:rsid w:val="003C41BF"/>
    <w:rPr>
      <w:color w:val="0000FF" w:themeColor="hyperlink"/>
      <w:u w:val="single"/>
    </w:rPr>
  </w:style>
  <w:style w:type="character" w:customStyle="1" w:styleId="Menzionenonrisolta1">
    <w:name w:val="Menzione non risolta1"/>
    <w:basedOn w:val="Carpredefinitoparagrafo"/>
    <w:uiPriority w:val="99"/>
    <w:semiHidden/>
    <w:unhideWhenUsed/>
    <w:rsid w:val="003C41BF"/>
    <w:rPr>
      <w:color w:val="605E5C"/>
      <w:shd w:val="clear" w:color="auto" w:fill="E1DFDD"/>
    </w:rPr>
  </w:style>
  <w:style w:type="paragraph" w:styleId="Intestazione">
    <w:name w:val="header"/>
    <w:basedOn w:val="Normale"/>
    <w:link w:val="IntestazioneCarattere"/>
    <w:uiPriority w:val="99"/>
    <w:unhideWhenUsed/>
    <w:rsid w:val="003C41BF"/>
    <w:pPr>
      <w:tabs>
        <w:tab w:val="center" w:pos="4819"/>
        <w:tab w:val="right" w:pos="9638"/>
      </w:tabs>
    </w:pPr>
  </w:style>
  <w:style w:type="character" w:customStyle="1" w:styleId="IntestazioneCarattere">
    <w:name w:val="Intestazione Carattere"/>
    <w:basedOn w:val="Carpredefinitoparagrafo"/>
    <w:link w:val="Intestazione"/>
    <w:uiPriority w:val="99"/>
    <w:rsid w:val="003C41BF"/>
    <w:rPr>
      <w:rFonts w:ascii="Times New Roman" w:eastAsia="Times New Roman" w:hAnsi="Times New Roman" w:cs="Times New Roman"/>
      <w:sz w:val="24"/>
      <w:szCs w:val="24"/>
      <w:lang w:eastAsia="zh-CN"/>
    </w:rPr>
  </w:style>
  <w:style w:type="paragraph" w:styleId="Pidipagina">
    <w:name w:val="footer"/>
    <w:basedOn w:val="Normale"/>
    <w:link w:val="PidipaginaCarattere"/>
    <w:uiPriority w:val="99"/>
    <w:unhideWhenUsed/>
    <w:rsid w:val="003C41BF"/>
    <w:pPr>
      <w:tabs>
        <w:tab w:val="center" w:pos="4819"/>
        <w:tab w:val="right" w:pos="9638"/>
      </w:tabs>
    </w:pPr>
  </w:style>
  <w:style w:type="character" w:customStyle="1" w:styleId="PidipaginaCarattere">
    <w:name w:val="Piè di pagina Carattere"/>
    <w:basedOn w:val="Carpredefinitoparagrafo"/>
    <w:link w:val="Pidipagina"/>
    <w:uiPriority w:val="99"/>
    <w:rsid w:val="003C41BF"/>
    <w:rPr>
      <w:rFonts w:ascii="Times New Roman" w:eastAsia="Times New Roman" w:hAnsi="Times New Roman" w:cs="Times New Roman"/>
      <w:sz w:val="24"/>
      <w:szCs w:val="24"/>
      <w:lang w:eastAsia="zh-CN"/>
    </w:rPr>
  </w:style>
  <w:style w:type="paragraph" w:styleId="Paragrafoelenco">
    <w:name w:val="List Paragraph"/>
    <w:basedOn w:val="Normale"/>
    <w:uiPriority w:val="34"/>
    <w:qFormat/>
    <w:rsid w:val="00230B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4395260">
      <w:bodyDiv w:val="1"/>
      <w:marLeft w:val="0"/>
      <w:marRight w:val="0"/>
      <w:marTop w:val="0"/>
      <w:marBottom w:val="0"/>
      <w:divBdr>
        <w:top w:val="none" w:sz="0" w:space="0" w:color="auto"/>
        <w:left w:val="none" w:sz="0" w:space="0" w:color="auto"/>
        <w:bottom w:val="none" w:sz="0" w:space="0" w:color="auto"/>
        <w:right w:val="none" w:sz="0" w:space="0" w:color="auto"/>
      </w:divBdr>
    </w:div>
    <w:div w:id="189523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oni.it/it/registro-societa-sportiv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841</Words>
  <Characters>4795</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colecchia</dc:creator>
  <cp:keywords/>
  <dc:description/>
  <cp:lastModifiedBy>Tiziano Pesce</cp:lastModifiedBy>
  <cp:revision>6</cp:revision>
  <dcterms:created xsi:type="dcterms:W3CDTF">2019-03-13T10:23:00Z</dcterms:created>
  <dcterms:modified xsi:type="dcterms:W3CDTF">2019-03-13T16:32:00Z</dcterms:modified>
</cp:coreProperties>
</file>